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86" w:type="dxa"/>
        <w:tblLook w:val="04A0" w:firstRow="1" w:lastRow="0" w:firstColumn="1" w:lastColumn="0" w:noHBand="0" w:noVBand="1"/>
      </w:tblPr>
      <w:tblGrid>
        <w:gridCol w:w="1088"/>
        <w:gridCol w:w="1405"/>
        <w:gridCol w:w="781"/>
        <w:gridCol w:w="781"/>
        <w:gridCol w:w="781"/>
        <w:gridCol w:w="780"/>
        <w:gridCol w:w="781"/>
        <w:gridCol w:w="781"/>
        <w:gridCol w:w="936"/>
        <w:gridCol w:w="781"/>
        <w:gridCol w:w="781"/>
        <w:gridCol w:w="781"/>
        <w:gridCol w:w="780"/>
        <w:gridCol w:w="781"/>
        <w:gridCol w:w="781"/>
        <w:gridCol w:w="781"/>
        <w:gridCol w:w="6"/>
      </w:tblGrid>
      <w:tr w:rsidR="006221AF" w14:paraId="4B8A9195" w14:textId="77777777" w:rsidTr="00903020">
        <w:trPr>
          <w:trHeight w:val="474"/>
        </w:trPr>
        <w:tc>
          <w:tcPr>
            <w:tcW w:w="13586" w:type="dxa"/>
            <w:gridSpan w:val="17"/>
            <w:shd w:val="clear" w:color="auto" w:fill="8EAADB" w:themeFill="accent1" w:themeFillTint="99"/>
          </w:tcPr>
          <w:p w14:paraId="64C3EDE7" w14:textId="6B2226B6" w:rsidR="006221AF" w:rsidRPr="003F6367" w:rsidRDefault="006221AF" w:rsidP="003F6367">
            <w:pPr>
              <w:jc w:val="center"/>
              <w:rPr>
                <w:b/>
                <w:bCs/>
                <w:sz w:val="36"/>
                <w:szCs w:val="36"/>
              </w:rPr>
            </w:pPr>
            <w:r w:rsidRPr="003F6367">
              <w:rPr>
                <w:b/>
                <w:bCs/>
                <w:sz w:val="36"/>
                <w:szCs w:val="36"/>
              </w:rPr>
              <w:t>Sleep and Rest Checks</w:t>
            </w:r>
          </w:p>
        </w:tc>
      </w:tr>
      <w:tr w:rsidR="00747098" w14:paraId="4667BD16" w14:textId="77777777" w:rsidTr="002A6A8F">
        <w:trPr>
          <w:trHeight w:val="310"/>
        </w:trPr>
        <w:tc>
          <w:tcPr>
            <w:tcW w:w="1088" w:type="dxa"/>
            <w:shd w:val="clear" w:color="auto" w:fill="D9E2F3" w:themeFill="accent1" w:themeFillTint="33"/>
          </w:tcPr>
          <w:p w14:paraId="1DFFD2BA" w14:textId="0133542B" w:rsidR="00747098" w:rsidRPr="003F6367" w:rsidRDefault="00747098">
            <w:pPr>
              <w:rPr>
                <w:b/>
                <w:bCs/>
                <w:sz w:val="24"/>
                <w:szCs w:val="24"/>
              </w:rPr>
            </w:pPr>
            <w:r w:rsidRPr="003F6367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05" w:type="dxa"/>
            <w:shd w:val="clear" w:color="auto" w:fill="D9E2F3" w:themeFill="accent1" w:themeFillTint="33"/>
          </w:tcPr>
          <w:p w14:paraId="4DB79E59" w14:textId="2EC41B34" w:rsidR="00747098" w:rsidRPr="003F6367" w:rsidRDefault="007470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Child</w:t>
            </w:r>
          </w:p>
        </w:tc>
        <w:tc>
          <w:tcPr>
            <w:tcW w:w="11092" w:type="dxa"/>
            <w:gridSpan w:val="15"/>
            <w:shd w:val="clear" w:color="auto" w:fill="D9E2F3" w:themeFill="accent1" w:themeFillTint="33"/>
          </w:tcPr>
          <w:p w14:paraId="5973B15A" w14:textId="6142760C" w:rsidR="00747098" w:rsidRPr="003F6367" w:rsidRDefault="00747098">
            <w:pPr>
              <w:rPr>
                <w:b/>
                <w:bCs/>
                <w:sz w:val="24"/>
                <w:szCs w:val="24"/>
              </w:rPr>
            </w:pPr>
            <w:r w:rsidRPr="003F6367">
              <w:rPr>
                <w:b/>
                <w:bCs/>
                <w:sz w:val="24"/>
                <w:szCs w:val="24"/>
              </w:rPr>
              <w:t>Time/Initial</w:t>
            </w:r>
          </w:p>
        </w:tc>
      </w:tr>
      <w:tr w:rsidR="00903020" w14:paraId="497580F4" w14:textId="77777777" w:rsidTr="00E5514E">
        <w:trPr>
          <w:gridAfter w:val="1"/>
          <w:wAfter w:w="6" w:type="dxa"/>
          <w:trHeight w:val="567"/>
        </w:trPr>
        <w:tc>
          <w:tcPr>
            <w:tcW w:w="1088" w:type="dxa"/>
          </w:tcPr>
          <w:p w14:paraId="49595BEB" w14:textId="77777777" w:rsidR="00903020" w:rsidRDefault="00903020"/>
          <w:p w14:paraId="156AE6A2" w14:textId="77777777" w:rsidR="00903020" w:rsidRDefault="00903020"/>
          <w:p w14:paraId="14CDC458" w14:textId="0428344B" w:rsidR="00903020" w:rsidRDefault="00903020"/>
        </w:tc>
        <w:tc>
          <w:tcPr>
            <w:tcW w:w="1405" w:type="dxa"/>
            <w:tcBorders>
              <w:right w:val="single" w:sz="18" w:space="0" w:color="auto"/>
            </w:tcBorders>
          </w:tcPr>
          <w:p w14:paraId="5A7D5D1D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34F22528" w14:textId="131CFF5D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48884A6B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2F9BD160" w14:textId="77777777" w:rsidR="00903020" w:rsidRDefault="00903020"/>
        </w:tc>
        <w:tc>
          <w:tcPr>
            <w:tcW w:w="780" w:type="dxa"/>
            <w:tcBorders>
              <w:right w:val="single" w:sz="18" w:space="0" w:color="auto"/>
            </w:tcBorders>
          </w:tcPr>
          <w:p w14:paraId="07BC15F0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55A2454B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4D49356C" w14:textId="77777777" w:rsidR="00903020" w:rsidRDefault="00903020"/>
        </w:tc>
        <w:tc>
          <w:tcPr>
            <w:tcW w:w="936" w:type="dxa"/>
            <w:tcBorders>
              <w:left w:val="single" w:sz="18" w:space="0" w:color="auto"/>
            </w:tcBorders>
          </w:tcPr>
          <w:p w14:paraId="0C934EA6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0A3CE4B0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5D1DF81F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61C4A257" w14:textId="77777777" w:rsidR="00903020" w:rsidRDefault="00903020"/>
        </w:tc>
        <w:tc>
          <w:tcPr>
            <w:tcW w:w="780" w:type="dxa"/>
            <w:tcBorders>
              <w:left w:val="single" w:sz="18" w:space="0" w:color="auto"/>
            </w:tcBorders>
          </w:tcPr>
          <w:p w14:paraId="4F94BEB8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18656DE4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06357D87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4D1D5246" w14:textId="77777777" w:rsidR="00903020" w:rsidRDefault="00903020"/>
        </w:tc>
      </w:tr>
      <w:tr w:rsidR="00903020" w14:paraId="3C4BC660" w14:textId="77777777" w:rsidTr="00E5514E">
        <w:trPr>
          <w:gridAfter w:val="1"/>
          <w:wAfter w:w="6" w:type="dxa"/>
          <w:trHeight w:val="567"/>
        </w:trPr>
        <w:tc>
          <w:tcPr>
            <w:tcW w:w="1088" w:type="dxa"/>
          </w:tcPr>
          <w:p w14:paraId="4C8602FF" w14:textId="77777777" w:rsidR="00903020" w:rsidRDefault="00903020"/>
          <w:p w14:paraId="13EB79ED" w14:textId="77777777" w:rsidR="00903020" w:rsidRDefault="00903020"/>
          <w:p w14:paraId="3BE0EB14" w14:textId="4C2DCBAD" w:rsidR="00903020" w:rsidRDefault="00903020"/>
        </w:tc>
        <w:tc>
          <w:tcPr>
            <w:tcW w:w="1405" w:type="dxa"/>
            <w:tcBorders>
              <w:right w:val="single" w:sz="18" w:space="0" w:color="auto"/>
            </w:tcBorders>
          </w:tcPr>
          <w:p w14:paraId="7F603803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3EA74152" w14:textId="74A880C0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3181C593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5A8569A0" w14:textId="77777777" w:rsidR="00903020" w:rsidRDefault="00903020"/>
        </w:tc>
        <w:tc>
          <w:tcPr>
            <w:tcW w:w="780" w:type="dxa"/>
            <w:tcBorders>
              <w:right w:val="single" w:sz="18" w:space="0" w:color="auto"/>
            </w:tcBorders>
          </w:tcPr>
          <w:p w14:paraId="4B31F511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56937420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71DADF7D" w14:textId="77777777" w:rsidR="00903020" w:rsidRDefault="00903020"/>
        </w:tc>
        <w:tc>
          <w:tcPr>
            <w:tcW w:w="936" w:type="dxa"/>
            <w:tcBorders>
              <w:left w:val="single" w:sz="18" w:space="0" w:color="auto"/>
            </w:tcBorders>
          </w:tcPr>
          <w:p w14:paraId="74BCC5E1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0900322B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67913E9C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4A1BE035" w14:textId="77777777" w:rsidR="00903020" w:rsidRDefault="00903020"/>
        </w:tc>
        <w:tc>
          <w:tcPr>
            <w:tcW w:w="780" w:type="dxa"/>
            <w:tcBorders>
              <w:left w:val="single" w:sz="18" w:space="0" w:color="auto"/>
            </w:tcBorders>
          </w:tcPr>
          <w:p w14:paraId="2A751C8F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69D5627A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3A2FDBEE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59150BBB" w14:textId="77777777" w:rsidR="00903020" w:rsidRDefault="00903020"/>
        </w:tc>
      </w:tr>
      <w:tr w:rsidR="00903020" w14:paraId="29DF99A0" w14:textId="77777777" w:rsidTr="00E5514E">
        <w:trPr>
          <w:gridAfter w:val="1"/>
          <w:wAfter w:w="6" w:type="dxa"/>
          <w:trHeight w:val="567"/>
        </w:trPr>
        <w:tc>
          <w:tcPr>
            <w:tcW w:w="1088" w:type="dxa"/>
          </w:tcPr>
          <w:p w14:paraId="6894833A" w14:textId="77777777" w:rsidR="00903020" w:rsidRDefault="00903020"/>
          <w:p w14:paraId="23C22E74" w14:textId="77777777" w:rsidR="00903020" w:rsidRDefault="00903020"/>
          <w:p w14:paraId="42061FA0" w14:textId="247B2835" w:rsidR="00903020" w:rsidRDefault="00903020"/>
        </w:tc>
        <w:tc>
          <w:tcPr>
            <w:tcW w:w="1405" w:type="dxa"/>
            <w:tcBorders>
              <w:right w:val="single" w:sz="18" w:space="0" w:color="auto"/>
            </w:tcBorders>
          </w:tcPr>
          <w:p w14:paraId="1348D65D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7FF8134A" w14:textId="2AA83D6A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6B08F9BD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5261AB3D" w14:textId="77777777" w:rsidR="00903020" w:rsidRDefault="00903020"/>
        </w:tc>
        <w:tc>
          <w:tcPr>
            <w:tcW w:w="780" w:type="dxa"/>
            <w:tcBorders>
              <w:right w:val="single" w:sz="18" w:space="0" w:color="auto"/>
            </w:tcBorders>
          </w:tcPr>
          <w:p w14:paraId="07F32C70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16FC8009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6FC88759" w14:textId="77777777" w:rsidR="00903020" w:rsidRDefault="00903020"/>
        </w:tc>
        <w:tc>
          <w:tcPr>
            <w:tcW w:w="936" w:type="dxa"/>
            <w:tcBorders>
              <w:left w:val="single" w:sz="18" w:space="0" w:color="auto"/>
            </w:tcBorders>
          </w:tcPr>
          <w:p w14:paraId="7AFD565E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63E749DC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3B09648C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726330B7" w14:textId="77777777" w:rsidR="00903020" w:rsidRDefault="00903020"/>
        </w:tc>
        <w:tc>
          <w:tcPr>
            <w:tcW w:w="780" w:type="dxa"/>
            <w:tcBorders>
              <w:left w:val="single" w:sz="18" w:space="0" w:color="auto"/>
            </w:tcBorders>
          </w:tcPr>
          <w:p w14:paraId="6250BEDC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4EB6EACB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5A5A44A9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5408FC35" w14:textId="77777777" w:rsidR="00903020" w:rsidRDefault="00903020"/>
        </w:tc>
      </w:tr>
      <w:tr w:rsidR="00903020" w14:paraId="0735B8E5" w14:textId="77777777" w:rsidTr="00E5514E">
        <w:trPr>
          <w:gridAfter w:val="1"/>
          <w:wAfter w:w="6" w:type="dxa"/>
          <w:trHeight w:val="567"/>
        </w:trPr>
        <w:tc>
          <w:tcPr>
            <w:tcW w:w="1088" w:type="dxa"/>
          </w:tcPr>
          <w:p w14:paraId="33283E2F" w14:textId="77777777" w:rsidR="00903020" w:rsidRDefault="00903020"/>
          <w:p w14:paraId="072D69DB" w14:textId="77777777" w:rsidR="00903020" w:rsidRDefault="00903020"/>
          <w:p w14:paraId="02154AD9" w14:textId="29E667EB" w:rsidR="00903020" w:rsidRDefault="00903020"/>
        </w:tc>
        <w:tc>
          <w:tcPr>
            <w:tcW w:w="1405" w:type="dxa"/>
            <w:tcBorders>
              <w:right w:val="single" w:sz="18" w:space="0" w:color="auto"/>
            </w:tcBorders>
          </w:tcPr>
          <w:p w14:paraId="3518F981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05E51165" w14:textId="4A8395DC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3FD909C3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045865E9" w14:textId="77777777" w:rsidR="00903020" w:rsidRDefault="00903020"/>
        </w:tc>
        <w:tc>
          <w:tcPr>
            <w:tcW w:w="780" w:type="dxa"/>
            <w:tcBorders>
              <w:right w:val="single" w:sz="18" w:space="0" w:color="auto"/>
            </w:tcBorders>
          </w:tcPr>
          <w:p w14:paraId="4E4A4B4C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13379088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55B076CA" w14:textId="77777777" w:rsidR="00903020" w:rsidRDefault="00903020"/>
        </w:tc>
        <w:tc>
          <w:tcPr>
            <w:tcW w:w="936" w:type="dxa"/>
            <w:tcBorders>
              <w:left w:val="single" w:sz="18" w:space="0" w:color="auto"/>
            </w:tcBorders>
          </w:tcPr>
          <w:p w14:paraId="6DCA04DD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7A29782F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23F4A47A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7B56AA78" w14:textId="77777777" w:rsidR="00903020" w:rsidRDefault="00903020"/>
        </w:tc>
        <w:tc>
          <w:tcPr>
            <w:tcW w:w="780" w:type="dxa"/>
            <w:tcBorders>
              <w:left w:val="single" w:sz="18" w:space="0" w:color="auto"/>
            </w:tcBorders>
          </w:tcPr>
          <w:p w14:paraId="46D6A8BE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34145146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0A7EB284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39931B64" w14:textId="77777777" w:rsidR="00903020" w:rsidRDefault="00903020"/>
        </w:tc>
      </w:tr>
      <w:tr w:rsidR="00903020" w14:paraId="28635048" w14:textId="77777777" w:rsidTr="00E5514E">
        <w:trPr>
          <w:gridAfter w:val="1"/>
          <w:wAfter w:w="6" w:type="dxa"/>
          <w:trHeight w:val="567"/>
        </w:trPr>
        <w:tc>
          <w:tcPr>
            <w:tcW w:w="1088" w:type="dxa"/>
          </w:tcPr>
          <w:p w14:paraId="3E259A0F" w14:textId="77777777" w:rsidR="00903020" w:rsidRDefault="00903020"/>
          <w:p w14:paraId="23425362" w14:textId="77777777" w:rsidR="00903020" w:rsidRDefault="00903020"/>
          <w:p w14:paraId="3302EB94" w14:textId="439416FA" w:rsidR="00903020" w:rsidRDefault="00903020"/>
        </w:tc>
        <w:tc>
          <w:tcPr>
            <w:tcW w:w="1405" w:type="dxa"/>
            <w:tcBorders>
              <w:right w:val="single" w:sz="18" w:space="0" w:color="auto"/>
            </w:tcBorders>
          </w:tcPr>
          <w:p w14:paraId="59CAAC1B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1214640F" w14:textId="40DF83A8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334F5E61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06E47B4B" w14:textId="77777777" w:rsidR="00903020" w:rsidRDefault="00903020"/>
        </w:tc>
        <w:tc>
          <w:tcPr>
            <w:tcW w:w="780" w:type="dxa"/>
            <w:tcBorders>
              <w:right w:val="single" w:sz="18" w:space="0" w:color="auto"/>
            </w:tcBorders>
          </w:tcPr>
          <w:p w14:paraId="065AADBD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5FC7D5B1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105DE3AF" w14:textId="77777777" w:rsidR="00903020" w:rsidRDefault="00903020"/>
        </w:tc>
        <w:tc>
          <w:tcPr>
            <w:tcW w:w="936" w:type="dxa"/>
            <w:tcBorders>
              <w:left w:val="single" w:sz="18" w:space="0" w:color="auto"/>
            </w:tcBorders>
          </w:tcPr>
          <w:p w14:paraId="7CF47821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49B175BC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37FE8EEE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3BBE0DF0" w14:textId="77777777" w:rsidR="00903020" w:rsidRDefault="00903020"/>
        </w:tc>
        <w:tc>
          <w:tcPr>
            <w:tcW w:w="780" w:type="dxa"/>
            <w:tcBorders>
              <w:left w:val="single" w:sz="18" w:space="0" w:color="auto"/>
            </w:tcBorders>
          </w:tcPr>
          <w:p w14:paraId="052982FD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2492CC60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2EB735A6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4591F2AD" w14:textId="77777777" w:rsidR="00903020" w:rsidRDefault="00903020"/>
        </w:tc>
      </w:tr>
      <w:tr w:rsidR="00903020" w14:paraId="7604990B" w14:textId="77777777" w:rsidTr="00E5514E">
        <w:trPr>
          <w:gridAfter w:val="1"/>
          <w:wAfter w:w="6" w:type="dxa"/>
          <w:trHeight w:val="567"/>
        </w:trPr>
        <w:tc>
          <w:tcPr>
            <w:tcW w:w="1088" w:type="dxa"/>
          </w:tcPr>
          <w:p w14:paraId="196223AE" w14:textId="77777777" w:rsidR="00903020" w:rsidRDefault="00903020"/>
          <w:p w14:paraId="3A5185EB" w14:textId="77777777" w:rsidR="00903020" w:rsidRDefault="00903020"/>
          <w:p w14:paraId="050BA46A" w14:textId="64FF89AC" w:rsidR="00903020" w:rsidRDefault="00903020"/>
        </w:tc>
        <w:tc>
          <w:tcPr>
            <w:tcW w:w="1405" w:type="dxa"/>
            <w:tcBorders>
              <w:right w:val="single" w:sz="18" w:space="0" w:color="auto"/>
            </w:tcBorders>
          </w:tcPr>
          <w:p w14:paraId="7303C2DD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2AAF2A36" w14:textId="67E90F7B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1CF319D5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3532CD68" w14:textId="77777777" w:rsidR="00903020" w:rsidRDefault="00903020"/>
        </w:tc>
        <w:tc>
          <w:tcPr>
            <w:tcW w:w="780" w:type="dxa"/>
            <w:tcBorders>
              <w:right w:val="single" w:sz="18" w:space="0" w:color="auto"/>
            </w:tcBorders>
          </w:tcPr>
          <w:p w14:paraId="78FEDE21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649C7F8A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62D5AC2B" w14:textId="77777777" w:rsidR="00903020" w:rsidRDefault="00903020"/>
        </w:tc>
        <w:tc>
          <w:tcPr>
            <w:tcW w:w="936" w:type="dxa"/>
            <w:tcBorders>
              <w:left w:val="single" w:sz="18" w:space="0" w:color="auto"/>
            </w:tcBorders>
          </w:tcPr>
          <w:p w14:paraId="3A3AE20F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7FFF3DA0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7DEC1DB4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663C88E3" w14:textId="77777777" w:rsidR="00903020" w:rsidRDefault="00903020"/>
        </w:tc>
        <w:tc>
          <w:tcPr>
            <w:tcW w:w="780" w:type="dxa"/>
            <w:tcBorders>
              <w:left w:val="single" w:sz="18" w:space="0" w:color="auto"/>
            </w:tcBorders>
          </w:tcPr>
          <w:p w14:paraId="3B5C481A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5E46ECE7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61FB437D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7F590FFD" w14:textId="77777777" w:rsidR="00903020" w:rsidRDefault="00903020"/>
        </w:tc>
      </w:tr>
      <w:tr w:rsidR="00903020" w14:paraId="3B1BEC39" w14:textId="77777777" w:rsidTr="00E5514E">
        <w:trPr>
          <w:gridAfter w:val="1"/>
          <w:wAfter w:w="6" w:type="dxa"/>
          <w:trHeight w:val="567"/>
        </w:trPr>
        <w:tc>
          <w:tcPr>
            <w:tcW w:w="1088" w:type="dxa"/>
          </w:tcPr>
          <w:p w14:paraId="511E507B" w14:textId="77777777" w:rsidR="00903020" w:rsidRDefault="00903020"/>
          <w:p w14:paraId="5BBA61F9" w14:textId="77777777" w:rsidR="00903020" w:rsidRDefault="00903020"/>
          <w:p w14:paraId="29702971" w14:textId="1302566D" w:rsidR="00903020" w:rsidRDefault="00903020"/>
        </w:tc>
        <w:tc>
          <w:tcPr>
            <w:tcW w:w="1405" w:type="dxa"/>
            <w:tcBorders>
              <w:right w:val="single" w:sz="18" w:space="0" w:color="auto"/>
            </w:tcBorders>
          </w:tcPr>
          <w:p w14:paraId="5428A321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4EF2A400" w14:textId="1A69492A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4D8A6692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518DCF52" w14:textId="77777777" w:rsidR="00903020" w:rsidRDefault="00903020"/>
        </w:tc>
        <w:tc>
          <w:tcPr>
            <w:tcW w:w="780" w:type="dxa"/>
            <w:tcBorders>
              <w:right w:val="single" w:sz="18" w:space="0" w:color="auto"/>
            </w:tcBorders>
          </w:tcPr>
          <w:p w14:paraId="4857664A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5BFBF521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6BF7E16E" w14:textId="77777777" w:rsidR="00903020" w:rsidRDefault="00903020"/>
        </w:tc>
        <w:tc>
          <w:tcPr>
            <w:tcW w:w="936" w:type="dxa"/>
            <w:tcBorders>
              <w:left w:val="single" w:sz="18" w:space="0" w:color="auto"/>
            </w:tcBorders>
          </w:tcPr>
          <w:p w14:paraId="1F902F20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796CA355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57C2E35F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6A999823" w14:textId="77777777" w:rsidR="00903020" w:rsidRDefault="00903020"/>
        </w:tc>
        <w:tc>
          <w:tcPr>
            <w:tcW w:w="780" w:type="dxa"/>
            <w:tcBorders>
              <w:left w:val="single" w:sz="18" w:space="0" w:color="auto"/>
            </w:tcBorders>
          </w:tcPr>
          <w:p w14:paraId="216E74BF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25818ACC" w14:textId="77777777" w:rsidR="00903020" w:rsidRDefault="00903020"/>
        </w:tc>
        <w:tc>
          <w:tcPr>
            <w:tcW w:w="781" w:type="dxa"/>
            <w:tcBorders>
              <w:left w:val="single" w:sz="18" w:space="0" w:color="auto"/>
            </w:tcBorders>
          </w:tcPr>
          <w:p w14:paraId="75B66B8E" w14:textId="77777777" w:rsidR="00903020" w:rsidRDefault="00903020"/>
        </w:tc>
        <w:tc>
          <w:tcPr>
            <w:tcW w:w="781" w:type="dxa"/>
            <w:tcBorders>
              <w:right w:val="single" w:sz="18" w:space="0" w:color="auto"/>
            </w:tcBorders>
          </w:tcPr>
          <w:p w14:paraId="7249104F" w14:textId="77777777" w:rsidR="00903020" w:rsidRDefault="00903020"/>
        </w:tc>
      </w:tr>
    </w:tbl>
    <w:p w14:paraId="226623AA" w14:textId="77777777" w:rsidR="008F007E" w:rsidRDefault="008F007E" w:rsidP="008F007E">
      <w:pPr>
        <w:pStyle w:val="Default"/>
      </w:pPr>
    </w:p>
    <w:p w14:paraId="5C29D11B" w14:textId="77777777" w:rsidR="00CF21C2" w:rsidRDefault="008F007E" w:rsidP="008F007E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F007E">
        <w:rPr>
          <w:rFonts w:asciiTheme="majorHAnsi" w:hAnsiTheme="majorHAnsi" w:cstheme="majorHAnsi"/>
          <w:sz w:val="22"/>
          <w:szCs w:val="22"/>
        </w:rPr>
        <w:t xml:space="preserve">Educators must be able to adequately supervise and monitor sleeping and resting children and the sleep and rest environments. </w:t>
      </w:r>
    </w:p>
    <w:p w14:paraId="6485705C" w14:textId="77777777" w:rsidR="00CF21C2" w:rsidRDefault="00CF21C2" w:rsidP="00CF21C2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85BB98F" w14:textId="04D77395" w:rsidR="00DA12CC" w:rsidRDefault="008F007E" w:rsidP="00CF21C2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8F007E">
        <w:rPr>
          <w:rFonts w:asciiTheme="majorHAnsi" w:hAnsiTheme="majorHAnsi" w:cstheme="majorHAnsi"/>
          <w:sz w:val="22"/>
          <w:szCs w:val="22"/>
        </w:rPr>
        <w:t xml:space="preserve">This involves checking/inspecting sleeping </w:t>
      </w:r>
      <w:r w:rsidR="004D0698" w:rsidRPr="008F007E">
        <w:rPr>
          <w:rFonts w:asciiTheme="majorHAnsi" w:hAnsiTheme="majorHAnsi" w:cstheme="majorHAnsi"/>
          <w:sz w:val="22"/>
          <w:szCs w:val="22"/>
        </w:rPr>
        <w:t>children</w:t>
      </w:r>
      <w:r w:rsidR="004D0698">
        <w:rPr>
          <w:rFonts w:asciiTheme="majorHAnsi" w:hAnsiTheme="majorHAnsi" w:cstheme="majorHAnsi"/>
          <w:sz w:val="22"/>
          <w:szCs w:val="22"/>
        </w:rPr>
        <w:t xml:space="preserve"> at </w:t>
      </w:r>
      <w:r w:rsidRPr="008F007E">
        <w:rPr>
          <w:rFonts w:asciiTheme="majorHAnsi" w:hAnsiTheme="majorHAnsi" w:cstheme="majorHAnsi"/>
          <w:color w:val="auto"/>
          <w:sz w:val="22"/>
          <w:szCs w:val="22"/>
        </w:rPr>
        <w:t>regular intervals (at least every 10 minutes</w:t>
      </w:r>
      <w:r w:rsidR="004D0698" w:rsidRPr="008F007E">
        <w:rPr>
          <w:rFonts w:asciiTheme="majorHAnsi" w:hAnsiTheme="majorHAnsi" w:cstheme="majorHAnsi"/>
          <w:color w:val="auto"/>
          <w:sz w:val="22"/>
          <w:szCs w:val="22"/>
        </w:rPr>
        <w:t>) and</w:t>
      </w:r>
      <w:r w:rsidRPr="008F007E">
        <w:rPr>
          <w:rFonts w:asciiTheme="majorHAnsi" w:hAnsiTheme="majorHAnsi" w:cstheme="majorHAnsi"/>
          <w:color w:val="auto"/>
          <w:sz w:val="22"/>
          <w:szCs w:val="22"/>
        </w:rPr>
        <w:t xml:space="preserve"> ensuring they are always within sight and hearing distance of sleeping and resting children so that they can assess a child’s breathing and the colour of their skin. </w:t>
      </w:r>
    </w:p>
    <w:p w14:paraId="2399B425" w14:textId="42C05A79" w:rsidR="002B492A" w:rsidRPr="00CF21C2" w:rsidRDefault="008F007E" w:rsidP="00CF21C2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CF21C2">
        <w:rPr>
          <w:rFonts w:asciiTheme="majorHAnsi" w:hAnsiTheme="majorHAnsi" w:cstheme="majorHAnsi"/>
          <w:b/>
          <w:bCs/>
          <w:color w:val="auto"/>
          <w:sz w:val="22"/>
          <w:szCs w:val="22"/>
        </w:rPr>
        <w:t>A sleep check form must be filled in every 10 minutes when a baby under the age of 12 month is sleeping.</w:t>
      </w:r>
    </w:p>
    <w:sectPr w:rsidR="002B492A" w:rsidRPr="00CF21C2" w:rsidSect="003F6367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1717" w14:textId="77777777" w:rsidR="0020211B" w:rsidRDefault="0020211B" w:rsidP="003F6367">
      <w:pPr>
        <w:spacing w:after="0" w:line="240" w:lineRule="auto"/>
      </w:pPr>
      <w:r>
        <w:separator/>
      </w:r>
    </w:p>
  </w:endnote>
  <w:endnote w:type="continuationSeparator" w:id="0">
    <w:p w14:paraId="7CFF0408" w14:textId="77777777" w:rsidR="0020211B" w:rsidRDefault="0020211B" w:rsidP="003F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66B9" w14:textId="77777777" w:rsidR="003F6367" w:rsidRDefault="003F6367" w:rsidP="003F6367">
    <w:pPr>
      <w:pStyle w:val="Footer"/>
      <w:jc w:val="center"/>
    </w:pPr>
    <w:r>
      <w:rPr>
        <w:rFonts w:ascii="Times New Roman" w:hAnsi="Times New Roman"/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0746DF6" wp14:editId="4DAB47D0">
              <wp:simplePos x="0" y="0"/>
              <wp:positionH relativeFrom="column">
                <wp:posOffset>1797050</wp:posOffset>
              </wp:positionH>
              <wp:positionV relativeFrom="paragraph">
                <wp:posOffset>36195</wp:posOffset>
              </wp:positionV>
              <wp:extent cx="116205" cy="100965"/>
              <wp:effectExtent l="19050" t="0" r="36195" b="13335"/>
              <wp:wrapNone/>
              <wp:docPr id="6" name="Hexago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" cy="100965"/>
                      </a:xfrm>
                      <a:prstGeom prst="hexagon">
                        <a:avLst>
                          <a:gd name="adj" fmla="val 28774"/>
                          <a:gd name="vf" fmla="val 115470"/>
                        </a:avLst>
                      </a:prstGeom>
                      <a:solidFill>
                        <a:schemeClr val="dk1">
                          <a:lumMod val="0"/>
                          <a:lumOff val="0"/>
                        </a:schemeClr>
                      </a:solidFill>
                      <a:ln w="9525" algn="in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E7AC9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6" o:spid="_x0000_s1026" type="#_x0000_t9" style="position:absolute;margin-left:141.5pt;margin-top:2.85pt;width:9.15pt;height:7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" fillcolor="black [0]" strokecolor="black [0]" insetpen="t">
              <v:shadow color="#ccc"/>
              <v:textbox inset="2.88pt,2.88pt,2.88pt,2.88pt"/>
            </v:shape>
          </w:pict>
        </mc:Fallback>
      </mc:AlternateContent>
    </w:r>
    <w:hyperlink r:id="rId1" w:history="1">
      <w:r w:rsidRPr="005634C0">
        <w:rPr>
          <w:rStyle w:val="Hyperlink"/>
        </w:rPr>
        <w:t>www.buildingfutures.com.au</w:t>
      </w:r>
    </w:hyperlink>
  </w:p>
  <w:p w14:paraId="09C0B1DF" w14:textId="77777777" w:rsidR="003F6367" w:rsidRDefault="003F6367" w:rsidP="003F6367">
    <w:pPr>
      <w:pStyle w:val="Footer"/>
      <w:jc w:val="center"/>
    </w:pPr>
    <w:r>
      <w:rPr>
        <w:rFonts w:ascii="Times New Roman" w:hAnsi="Times New Roman"/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EEE169" wp14:editId="6D4A53BB">
              <wp:simplePos x="0" y="0"/>
              <wp:positionH relativeFrom="page">
                <wp:posOffset>0</wp:posOffset>
              </wp:positionH>
              <wp:positionV relativeFrom="paragraph">
                <wp:posOffset>416560</wp:posOffset>
              </wp:positionV>
              <wp:extent cx="9997440" cy="165735"/>
              <wp:effectExtent l="0" t="0" r="22860" b="2476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9997440" cy="165735"/>
                      </a:xfrm>
                      <a:prstGeom prst="rect">
                        <a:avLst/>
                      </a:prstGeom>
                      <a:solidFill>
                        <a:srgbClr val="99CCFF"/>
                      </a:solidFill>
                      <a:ln w="9525" algn="in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5A62A" id="Rectangle 5" o:spid="_x0000_s1026" style="position:absolute;margin-left:0;margin-top:32.8pt;width:787.2pt;height:13.05pt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" fillcolor="#9cf" strokecolor="#9cf" insetpen="t">
              <v:textbox inset="2.88pt,2.88pt,2.88pt,2.88pt"/>
              <w10:wrap anchorx="page"/>
            </v:rect>
          </w:pict>
        </mc:Fallback>
      </mc:AlternateContent>
    </w:r>
  </w:p>
  <w:p w14:paraId="20F64D6C" w14:textId="77777777" w:rsidR="003F6367" w:rsidRDefault="003F6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0739" w14:textId="77777777" w:rsidR="0020211B" w:rsidRDefault="0020211B" w:rsidP="003F6367">
      <w:pPr>
        <w:spacing w:after="0" w:line="240" w:lineRule="auto"/>
      </w:pPr>
      <w:r>
        <w:separator/>
      </w:r>
    </w:p>
  </w:footnote>
  <w:footnote w:type="continuationSeparator" w:id="0">
    <w:p w14:paraId="58B5EB2B" w14:textId="77777777" w:rsidR="0020211B" w:rsidRDefault="0020211B" w:rsidP="003F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9B69" w14:textId="6CDAB113" w:rsidR="003F6367" w:rsidRDefault="003F6367" w:rsidP="003F6367">
    <w:pPr>
      <w:pStyle w:val="Header"/>
      <w:jc w:val="right"/>
    </w:pPr>
    <w:r>
      <w:rPr>
        <w:noProof/>
      </w:rPr>
      <w:drawing>
        <wp:inline distT="0" distB="0" distL="0" distR="0" wp14:anchorId="01E4A5D3" wp14:editId="3BBA453A">
          <wp:extent cx="1406941" cy="451815"/>
          <wp:effectExtent l="0" t="0" r="3175" b="5715"/>
          <wp:docPr id="7" name="Picture 7" descr="C:\Users\Kris\AppData\Local\Microsoft\Windows\INetCache\Content.Word\Building Future_Car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\AppData\Local\Microsoft\Windows\INetCache\Content.Word\Building Future_Care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28" b="10674"/>
                  <a:stretch/>
                </pic:blipFill>
                <pic:spPr bwMode="auto">
                  <a:xfrm>
                    <a:off x="0" y="0"/>
                    <a:ext cx="1529319" cy="491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536AE3" w14:textId="77777777" w:rsidR="003F6367" w:rsidRDefault="003F63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67"/>
    <w:rsid w:val="0002638E"/>
    <w:rsid w:val="000552C6"/>
    <w:rsid w:val="000D1222"/>
    <w:rsid w:val="00123097"/>
    <w:rsid w:val="0020211B"/>
    <w:rsid w:val="002A6A8F"/>
    <w:rsid w:val="002B492A"/>
    <w:rsid w:val="00384F68"/>
    <w:rsid w:val="003F6367"/>
    <w:rsid w:val="004D0698"/>
    <w:rsid w:val="00535B79"/>
    <w:rsid w:val="00602529"/>
    <w:rsid w:val="006221AF"/>
    <w:rsid w:val="006D71A0"/>
    <w:rsid w:val="006E0E05"/>
    <w:rsid w:val="0071131C"/>
    <w:rsid w:val="00747098"/>
    <w:rsid w:val="00811FD8"/>
    <w:rsid w:val="00837B86"/>
    <w:rsid w:val="008F007E"/>
    <w:rsid w:val="00903020"/>
    <w:rsid w:val="00906219"/>
    <w:rsid w:val="009D2106"/>
    <w:rsid w:val="00C40105"/>
    <w:rsid w:val="00CF21C2"/>
    <w:rsid w:val="00D159D6"/>
    <w:rsid w:val="00DA12CC"/>
    <w:rsid w:val="00E32AA5"/>
    <w:rsid w:val="00E5514E"/>
    <w:rsid w:val="00EC783E"/>
    <w:rsid w:val="00F3559A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935A"/>
  <w15:chartTrackingRefBased/>
  <w15:docId w15:val="{CD90EF12-ECA8-4252-92AD-01A4DD76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367"/>
  </w:style>
  <w:style w:type="paragraph" w:styleId="Footer">
    <w:name w:val="footer"/>
    <w:basedOn w:val="Normal"/>
    <w:link w:val="FooterChar"/>
    <w:uiPriority w:val="99"/>
    <w:unhideWhenUsed/>
    <w:rsid w:val="003F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367"/>
  </w:style>
  <w:style w:type="character" w:styleId="Hyperlink">
    <w:name w:val="Hyperlink"/>
    <w:basedOn w:val="DefaultParagraphFont"/>
    <w:uiPriority w:val="99"/>
    <w:unhideWhenUsed/>
    <w:rsid w:val="003F6367"/>
    <w:rPr>
      <w:color w:val="0563C1" w:themeColor="hyperlink"/>
      <w:u w:val="single"/>
    </w:rPr>
  </w:style>
  <w:style w:type="paragraph" w:customStyle="1" w:styleId="Default">
    <w:name w:val="Default"/>
    <w:rsid w:val="008F00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ildingfuture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e4071-9452-4f0e-b3ef-df1e328011f3">
      <Terms xmlns="http://schemas.microsoft.com/office/infopath/2007/PartnerControls"/>
    </lcf76f155ced4ddcb4097134ff3c332f>
    <TaxCatchAll xmlns="68ecde38-3387-43e6-97f7-93a92adbd9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6DE5AA0A584D8FF2A3D0949450C7" ma:contentTypeVersion="18" ma:contentTypeDescription="Create a new document." ma:contentTypeScope="" ma:versionID="3c4478bdf52988716016caf8fe5d9ab2">
  <xsd:schema xmlns:xsd="http://www.w3.org/2001/XMLSchema" xmlns:xs="http://www.w3.org/2001/XMLSchema" xmlns:p="http://schemas.microsoft.com/office/2006/metadata/properties" xmlns:ns2="bd5e4071-9452-4f0e-b3ef-df1e328011f3" xmlns:ns3="388c6f72-6e93-45e0-9e4a-8cb1926c497a" xmlns:ns4="68ecde38-3387-43e6-97f7-93a92adbd998" targetNamespace="http://schemas.microsoft.com/office/2006/metadata/properties" ma:root="true" ma:fieldsID="1b563e45ae360d4f87f6110e59bf2560" ns2:_="" ns3:_="" ns4:_="">
    <xsd:import namespace="bd5e4071-9452-4f0e-b3ef-df1e328011f3"/>
    <xsd:import namespace="388c6f72-6e93-45e0-9e4a-8cb1926c497a"/>
    <xsd:import namespace="68ecde38-3387-43e6-97f7-93a92adb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4071-9452-4f0e-b3ef-df1e32801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d3f34b-1787-4365-903a-a97584ec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6f72-6e93-45e0-9e4a-8cb1926c4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de38-3387-43e6-97f7-93a92adbd9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c3f8f0-7371-4c6b-98ba-0f223cdf103a}" ma:internalName="TaxCatchAll" ma:showField="CatchAllData" ma:web="68ecde38-3387-43e6-97f7-93a92adb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B9510-1AE8-472B-99A5-343A729F21C6}">
  <ds:schemaRefs>
    <ds:schemaRef ds:uri="http://schemas.microsoft.com/office/2006/metadata/properties"/>
    <ds:schemaRef ds:uri="http://schemas.microsoft.com/office/infopath/2007/PartnerControls"/>
    <ds:schemaRef ds:uri="bd5e4071-9452-4f0e-b3ef-df1e328011f3"/>
    <ds:schemaRef ds:uri="68ecde38-3387-43e6-97f7-93a92adbd998"/>
  </ds:schemaRefs>
</ds:datastoreItem>
</file>

<file path=customXml/itemProps2.xml><?xml version="1.0" encoding="utf-8"?>
<ds:datastoreItem xmlns:ds="http://schemas.openxmlformats.org/officeDocument/2006/customXml" ds:itemID="{ECCEDB33-1FC8-4D90-A9CF-65ADC9319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e4071-9452-4f0e-b3ef-df1e328011f3"/>
    <ds:schemaRef ds:uri="388c6f72-6e93-45e0-9e4a-8cb1926c497a"/>
    <ds:schemaRef ds:uri="68ecde38-3387-43e6-97f7-93a92adbd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13021-D8A1-4E48-818C-482DBAA73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Pinwill</dc:creator>
  <cp:keywords/>
  <dc:description/>
  <cp:lastModifiedBy>Kirsty Jackman</cp:lastModifiedBy>
  <cp:revision>19</cp:revision>
  <cp:lastPrinted>2026-03-24T04:44:00Z</cp:lastPrinted>
  <dcterms:created xsi:type="dcterms:W3CDTF">2022-07-21T06:12:00Z</dcterms:created>
  <dcterms:modified xsi:type="dcterms:W3CDTF">2026-05-10T10:39:00Z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0x010100581E6DE5AA0A584D8FF2A3D0949450C7</vt:lpwstr>
  </property>
  <property fmtid="{D5CDD505-2E9C-101B-9397-08002B2CF9AE}" pid="3" name="MediaServiceImageTags">
    <vt:lpwstr/>
  </property>
</Properties>
</file>