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688F" w14:textId="3B3510C9" w:rsidR="00E67CFA" w:rsidRPr="00793C15" w:rsidRDefault="00000FF2" w:rsidP="00793C15">
      <w:pPr>
        <w:pStyle w:val="NormalWeb"/>
        <w:jc w:val="center"/>
        <w:rPr>
          <w:rFonts w:ascii="Asap" w:eastAsiaTheme="majorEastAsia" w:hAnsi="Asap"/>
          <w:b/>
          <w:bCs/>
          <w:sz w:val="40"/>
          <w:szCs w:val="40"/>
        </w:rPr>
      </w:pPr>
      <w:r>
        <w:rPr>
          <w:rStyle w:val="Strong"/>
          <w:rFonts w:ascii="Asap" w:eastAsiaTheme="majorEastAsia" w:hAnsi="Asap"/>
          <w:sz w:val="40"/>
          <w:szCs w:val="40"/>
        </w:rPr>
        <w:t>Animals in the Education and Care Environment Policy</w:t>
      </w:r>
    </w:p>
    <w:tbl>
      <w:tblPr>
        <w:tblStyle w:val="TableGrid"/>
        <w:tblW w:w="0" w:type="auto"/>
        <w:shd w:val="clear" w:color="auto" w:fill="CAEDFB" w:themeFill="accent4" w:themeFillTint="33"/>
        <w:tblLook w:val="04A0" w:firstRow="1" w:lastRow="0" w:firstColumn="1" w:lastColumn="0" w:noHBand="0" w:noVBand="1"/>
      </w:tblPr>
      <w:tblGrid>
        <w:gridCol w:w="9016"/>
      </w:tblGrid>
      <w:tr w:rsidR="00D122EE" w14:paraId="577947DF" w14:textId="77777777" w:rsidTr="00833469">
        <w:tc>
          <w:tcPr>
            <w:tcW w:w="9016" w:type="dxa"/>
            <w:shd w:val="clear" w:color="auto" w:fill="CAEDFB" w:themeFill="accent4" w:themeFillTint="33"/>
          </w:tcPr>
          <w:p w14:paraId="34A5CB69" w14:textId="4AB49CA9" w:rsidR="00D122EE" w:rsidRDefault="00D122EE" w:rsidP="00E67CFA">
            <w:pPr>
              <w:spacing w:before="100" w:beforeAutospacing="1" w:after="100" w:afterAutospacing="1"/>
              <w:outlineLvl w:val="1"/>
              <w:rPr>
                <w:rFonts w:ascii="Arial" w:eastAsia="Times New Roman" w:hAnsi="Arial" w:cs="Arial"/>
                <w:b/>
                <w:bCs/>
                <w:kern w:val="0"/>
                <w:sz w:val="22"/>
                <w:szCs w:val="22"/>
                <w:lang w:eastAsia="en-AU"/>
                <w14:ligatures w14:val="none"/>
              </w:rPr>
            </w:pPr>
            <w:r>
              <w:rPr>
                <w:rFonts w:ascii="Arial" w:eastAsia="Times New Roman" w:hAnsi="Arial" w:cs="Arial"/>
                <w:b/>
                <w:bCs/>
                <w:kern w:val="0"/>
                <w:sz w:val="22"/>
                <w:szCs w:val="22"/>
                <w:lang w:eastAsia="en-AU"/>
                <w14:ligatures w14:val="none"/>
              </w:rPr>
              <w:t>Purpose</w:t>
            </w:r>
          </w:p>
        </w:tc>
      </w:tr>
    </w:tbl>
    <w:p w14:paraId="03EA80C8" w14:textId="77777777" w:rsidR="00D122EE" w:rsidRPr="00E67CFA" w:rsidRDefault="00D122EE" w:rsidP="00D122EE">
      <w:pPr>
        <w:spacing w:after="0" w:line="240" w:lineRule="auto"/>
        <w:outlineLvl w:val="1"/>
        <w:rPr>
          <w:rFonts w:ascii="Arial" w:eastAsia="Times New Roman" w:hAnsi="Arial" w:cs="Arial"/>
          <w:b/>
          <w:bCs/>
          <w:kern w:val="0"/>
          <w:sz w:val="22"/>
          <w:szCs w:val="22"/>
          <w:lang w:eastAsia="en-AU"/>
          <w14:ligatures w14:val="none"/>
        </w:rPr>
      </w:pPr>
    </w:p>
    <w:p w14:paraId="6456ED44" w14:textId="062AC577" w:rsidR="00E67CFA" w:rsidRDefault="00E67CFA" w:rsidP="00000FF2">
      <w:pPr>
        <w:spacing w:after="0"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To ensure the health, safety and wellbeing of all children, educators and visitors when animals (including dogs) are present in a Family Day Care residence operating under Building Futures Care – Family Day Care Scheme.</w:t>
      </w:r>
    </w:p>
    <w:p w14:paraId="48B8903F" w14:textId="77777777" w:rsidR="00000FF2" w:rsidRPr="00833469" w:rsidRDefault="00000FF2" w:rsidP="00000FF2">
      <w:pPr>
        <w:spacing w:after="0" w:line="240" w:lineRule="auto"/>
        <w:rPr>
          <w:rFonts w:ascii="Arial" w:eastAsia="Times New Roman" w:hAnsi="Arial" w:cs="Arial"/>
          <w:kern w:val="0"/>
          <w:sz w:val="22"/>
          <w:szCs w:val="22"/>
          <w:lang w:eastAsia="en-AU"/>
          <w14:ligatures w14:val="none"/>
        </w:rPr>
      </w:pPr>
    </w:p>
    <w:tbl>
      <w:tblPr>
        <w:tblStyle w:val="TableGrid"/>
        <w:tblW w:w="0" w:type="auto"/>
        <w:shd w:val="clear" w:color="auto" w:fill="CAEDFB" w:themeFill="accent4" w:themeFillTint="33"/>
        <w:tblLook w:val="04A0" w:firstRow="1" w:lastRow="0" w:firstColumn="1" w:lastColumn="0" w:noHBand="0" w:noVBand="1"/>
      </w:tblPr>
      <w:tblGrid>
        <w:gridCol w:w="9016"/>
      </w:tblGrid>
      <w:tr w:rsidR="00D122EE" w14:paraId="7FC9DF75" w14:textId="77777777" w:rsidTr="00833469">
        <w:tc>
          <w:tcPr>
            <w:tcW w:w="9016" w:type="dxa"/>
            <w:shd w:val="clear" w:color="auto" w:fill="CAEDFB" w:themeFill="accent4" w:themeFillTint="33"/>
          </w:tcPr>
          <w:p w14:paraId="2DFDE1BD" w14:textId="1A911533" w:rsidR="00D122EE" w:rsidRDefault="00D122EE" w:rsidP="00E67CFA">
            <w:pPr>
              <w:spacing w:before="100" w:beforeAutospacing="1" w:after="100" w:afterAutospacing="1"/>
              <w:outlineLvl w:val="1"/>
              <w:rPr>
                <w:rFonts w:ascii="Arial" w:eastAsia="Times New Roman" w:hAnsi="Arial" w:cs="Arial"/>
                <w:b/>
                <w:bCs/>
                <w:kern w:val="0"/>
                <w:sz w:val="22"/>
                <w:szCs w:val="22"/>
                <w:lang w:eastAsia="en-AU"/>
                <w14:ligatures w14:val="none"/>
              </w:rPr>
            </w:pPr>
            <w:r>
              <w:rPr>
                <w:rFonts w:ascii="Arial" w:eastAsia="Times New Roman" w:hAnsi="Arial" w:cs="Arial"/>
                <w:b/>
                <w:bCs/>
                <w:kern w:val="0"/>
                <w:sz w:val="22"/>
                <w:szCs w:val="22"/>
                <w:lang w:eastAsia="en-AU"/>
                <w14:ligatures w14:val="none"/>
              </w:rPr>
              <w:t>Policy Statement</w:t>
            </w:r>
          </w:p>
        </w:tc>
      </w:tr>
    </w:tbl>
    <w:p w14:paraId="34132C0A" w14:textId="0DBE5481" w:rsidR="00D122EE" w:rsidRPr="00E67CFA" w:rsidRDefault="00D122EE" w:rsidP="00000FF2">
      <w:pPr>
        <w:spacing w:after="0" w:line="240" w:lineRule="auto"/>
        <w:outlineLvl w:val="1"/>
        <w:rPr>
          <w:rFonts w:ascii="Arial" w:eastAsia="Times New Roman" w:hAnsi="Arial" w:cs="Arial"/>
          <w:b/>
          <w:bCs/>
          <w:kern w:val="0"/>
          <w:sz w:val="22"/>
          <w:szCs w:val="22"/>
          <w:lang w:eastAsia="en-AU"/>
          <w14:ligatures w14:val="none"/>
        </w:rPr>
      </w:pPr>
    </w:p>
    <w:p w14:paraId="75D93453" w14:textId="77777777" w:rsidR="00E67CFA" w:rsidRPr="00E67CFA" w:rsidRDefault="00E67CFA" w:rsidP="00000FF2">
      <w:pPr>
        <w:spacing w:after="0"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Building Futures Care acknowledges that animals can provide valuable learning experiences for children. However, animals may also pose health and safety risks.</w:t>
      </w:r>
    </w:p>
    <w:p w14:paraId="28B94033" w14:textId="10330002" w:rsidR="00E67CFA" w:rsidRPr="00E67CF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Animals may be present in a Family Day Care residence only where:</w:t>
      </w:r>
      <w:r w:rsidRPr="00E67CFA">
        <w:rPr>
          <w:rFonts w:ascii="Arial" w:eastAsia="Times New Roman" w:hAnsi="Arial" w:cs="Arial"/>
          <w:kern w:val="0"/>
          <w:sz w:val="22"/>
          <w:szCs w:val="22"/>
          <w:lang w:eastAsia="en-AU"/>
          <w14:ligatures w14:val="none"/>
        </w:rPr>
        <w:br/>
        <w:t>• Risks are identified and effectively managed;</w:t>
      </w:r>
      <w:r w:rsidRPr="00E67CFA">
        <w:rPr>
          <w:rFonts w:ascii="Arial" w:eastAsia="Times New Roman" w:hAnsi="Arial" w:cs="Arial"/>
          <w:kern w:val="0"/>
          <w:sz w:val="22"/>
          <w:szCs w:val="22"/>
          <w:lang w:eastAsia="en-AU"/>
          <w14:ligatures w14:val="none"/>
        </w:rPr>
        <w:br/>
        <w:t>• Children are adequately supervised;</w:t>
      </w:r>
      <w:r w:rsidRPr="00E67CFA">
        <w:rPr>
          <w:rFonts w:ascii="Arial" w:eastAsia="Times New Roman" w:hAnsi="Arial" w:cs="Arial"/>
          <w:kern w:val="0"/>
          <w:sz w:val="22"/>
          <w:szCs w:val="22"/>
          <w:lang w:eastAsia="en-AU"/>
          <w14:ligatures w14:val="none"/>
        </w:rPr>
        <w:br/>
        <w:t>• Hygiene standards are strictly maintained;</w:t>
      </w:r>
      <w:r w:rsidRPr="00E67CFA">
        <w:rPr>
          <w:rFonts w:ascii="Arial" w:eastAsia="Times New Roman" w:hAnsi="Arial" w:cs="Arial"/>
          <w:kern w:val="0"/>
          <w:sz w:val="22"/>
          <w:szCs w:val="22"/>
          <w:lang w:eastAsia="en-AU"/>
          <w14:ligatures w14:val="none"/>
        </w:rPr>
        <w:br/>
        <w:t xml:space="preserve">• </w:t>
      </w:r>
      <w:r w:rsidR="00EB7DE9">
        <w:t xml:space="preserve">Animal faeces should be </w:t>
      </w:r>
      <w:r w:rsidR="00EB7DE9" w:rsidRPr="00D316B7">
        <w:rPr>
          <w:rStyle w:val="Strong"/>
          <w:b w:val="0"/>
          <w:bCs w:val="0"/>
        </w:rPr>
        <w:t>removed promptly and hygienically</w:t>
      </w:r>
      <w:r w:rsidR="00EB7DE9" w:rsidRPr="00D316B7">
        <w:rPr>
          <w:b/>
          <w:bCs/>
        </w:rPr>
        <w:t>,</w:t>
      </w:r>
      <w:r w:rsidR="00EB7DE9">
        <w:t xml:space="preserve"> using safe and practical methods appropriate to the environment.</w:t>
      </w:r>
      <w:r w:rsidRPr="00E67CFA">
        <w:rPr>
          <w:rFonts w:ascii="Arial" w:eastAsia="Times New Roman" w:hAnsi="Arial" w:cs="Arial"/>
          <w:kern w:val="0"/>
          <w:sz w:val="22"/>
          <w:szCs w:val="22"/>
          <w:lang w:eastAsia="en-AU"/>
          <w14:ligatures w14:val="none"/>
        </w:rPr>
        <w:br/>
        <w:t>• The animal does not pose a risk of harm.</w:t>
      </w:r>
    </w:p>
    <w:p w14:paraId="798C7279" w14:textId="77777777" w:rsidR="00E67CFA" w:rsidRPr="00000FF2"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000FF2">
        <w:rPr>
          <w:rFonts w:ascii="Arial" w:eastAsia="Times New Roman" w:hAnsi="Arial" w:cs="Arial"/>
          <w:kern w:val="0"/>
          <w:sz w:val="22"/>
          <w:szCs w:val="22"/>
          <w:lang w:eastAsia="en-AU"/>
          <w14:ligatures w14:val="none"/>
        </w:rPr>
        <w:t>The service is committed to complying with 2026 updates under the National Quality Framework, including strengthened Child Safe Standards, supervision requirements and infection prevention controls.</w:t>
      </w:r>
    </w:p>
    <w:p w14:paraId="1C10869E" w14:textId="77777777" w:rsidR="00E67CFA" w:rsidRPr="00000FF2"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000FF2">
        <w:rPr>
          <w:rFonts w:ascii="Arial" w:eastAsia="Times New Roman" w:hAnsi="Arial" w:cs="Arial"/>
          <w:kern w:val="0"/>
          <w:sz w:val="22"/>
          <w:szCs w:val="22"/>
          <w:lang w:eastAsia="en-AU"/>
          <w14:ligatures w14:val="none"/>
        </w:rPr>
        <w:t>Animals must not compromise children’s safety, dignity, health or right to a safe environment.</w:t>
      </w:r>
    </w:p>
    <w:p w14:paraId="158C2208" w14:textId="77777777" w:rsidR="00E67CFA" w:rsidRPr="00E67CFA" w:rsidRDefault="00E67CFA" w:rsidP="00E67CF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Risk Assessment</w:t>
      </w:r>
    </w:p>
    <w:p w14:paraId="3C023B4A" w14:textId="77777777" w:rsidR="00E67CFA" w:rsidRPr="00E67CF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Educators must:</w:t>
      </w:r>
    </w:p>
    <w:p w14:paraId="3CA94A11" w14:textId="77777777" w:rsidR="00E67CFA" w:rsidRPr="00E67CFA" w:rsidRDefault="00E67CFA" w:rsidP="00E67CFA">
      <w:pPr>
        <w:numPr>
          <w:ilvl w:val="0"/>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Conduct and document a written risk assessment before animals are present in areas accessed by children.</w:t>
      </w:r>
    </w:p>
    <w:p w14:paraId="458B5341" w14:textId="77777777" w:rsidR="00E67CFA" w:rsidRPr="00E67CFA" w:rsidRDefault="00E67CFA" w:rsidP="00E67CFA">
      <w:pPr>
        <w:numPr>
          <w:ilvl w:val="0"/>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Consider:</w:t>
      </w:r>
    </w:p>
    <w:p w14:paraId="0D05BFBB" w14:textId="77777777" w:rsidR="00E67CFA" w:rsidRPr="00E67CFA" w:rsidRDefault="00E67CFA" w:rsidP="00E67CFA">
      <w:pPr>
        <w:numPr>
          <w:ilvl w:val="1"/>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 xml:space="preserve">Animal temperament and </w:t>
      </w:r>
      <w:proofErr w:type="gramStart"/>
      <w:r w:rsidRPr="00E67CFA">
        <w:rPr>
          <w:rFonts w:ascii="Arial" w:eastAsia="Times New Roman" w:hAnsi="Arial" w:cs="Arial"/>
          <w:kern w:val="0"/>
          <w:sz w:val="22"/>
          <w:szCs w:val="22"/>
          <w:lang w:eastAsia="en-AU"/>
          <w14:ligatures w14:val="none"/>
        </w:rPr>
        <w:t>behaviour;</w:t>
      </w:r>
      <w:proofErr w:type="gramEnd"/>
    </w:p>
    <w:p w14:paraId="3099179D" w14:textId="77777777" w:rsidR="00E67CFA" w:rsidRPr="00E67CFA" w:rsidRDefault="00E67CFA" w:rsidP="00E67CFA">
      <w:pPr>
        <w:numPr>
          <w:ilvl w:val="1"/>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Vaccination status (current and documented</w:t>
      </w:r>
      <w:proofErr w:type="gramStart"/>
      <w:r w:rsidRPr="00E67CFA">
        <w:rPr>
          <w:rFonts w:ascii="Arial" w:eastAsia="Times New Roman" w:hAnsi="Arial" w:cs="Arial"/>
          <w:kern w:val="0"/>
          <w:sz w:val="22"/>
          <w:szCs w:val="22"/>
          <w:lang w:eastAsia="en-AU"/>
          <w14:ligatures w14:val="none"/>
        </w:rPr>
        <w:t>);</w:t>
      </w:r>
      <w:proofErr w:type="gramEnd"/>
    </w:p>
    <w:p w14:paraId="7C2BC217" w14:textId="77777777" w:rsidR="00E67CFA" w:rsidRPr="00E67CFA" w:rsidRDefault="00E67CFA" w:rsidP="00E67CFA">
      <w:pPr>
        <w:numPr>
          <w:ilvl w:val="1"/>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Size and breed (particularly for dogs</w:t>
      </w:r>
      <w:proofErr w:type="gramStart"/>
      <w:r w:rsidRPr="00E67CFA">
        <w:rPr>
          <w:rFonts w:ascii="Arial" w:eastAsia="Times New Roman" w:hAnsi="Arial" w:cs="Arial"/>
          <w:kern w:val="0"/>
          <w:sz w:val="22"/>
          <w:szCs w:val="22"/>
          <w:lang w:eastAsia="en-AU"/>
          <w14:ligatures w14:val="none"/>
        </w:rPr>
        <w:t>);</w:t>
      </w:r>
      <w:proofErr w:type="gramEnd"/>
    </w:p>
    <w:p w14:paraId="6AD3C4BF" w14:textId="77777777" w:rsidR="00E67CFA" w:rsidRPr="00E67CFA" w:rsidRDefault="00E67CFA" w:rsidP="00E67CFA">
      <w:pPr>
        <w:numPr>
          <w:ilvl w:val="1"/>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Child allergies or medical conditions (e.g. asthma, anaphylaxis</w:t>
      </w:r>
      <w:proofErr w:type="gramStart"/>
      <w:r w:rsidRPr="00E67CFA">
        <w:rPr>
          <w:rFonts w:ascii="Arial" w:eastAsia="Times New Roman" w:hAnsi="Arial" w:cs="Arial"/>
          <w:kern w:val="0"/>
          <w:sz w:val="22"/>
          <w:szCs w:val="22"/>
          <w:lang w:eastAsia="en-AU"/>
          <w14:ligatures w14:val="none"/>
        </w:rPr>
        <w:t>);</w:t>
      </w:r>
      <w:proofErr w:type="gramEnd"/>
    </w:p>
    <w:p w14:paraId="190C0E18" w14:textId="77777777" w:rsidR="00E67CFA" w:rsidRPr="00E67CFA" w:rsidRDefault="00E67CFA" w:rsidP="00E67CFA">
      <w:pPr>
        <w:numPr>
          <w:ilvl w:val="1"/>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Physical environment risks (gates, fencing, escape points</w:t>
      </w:r>
      <w:proofErr w:type="gramStart"/>
      <w:r w:rsidRPr="00E67CFA">
        <w:rPr>
          <w:rFonts w:ascii="Arial" w:eastAsia="Times New Roman" w:hAnsi="Arial" w:cs="Arial"/>
          <w:kern w:val="0"/>
          <w:sz w:val="22"/>
          <w:szCs w:val="22"/>
          <w:lang w:eastAsia="en-AU"/>
          <w14:ligatures w14:val="none"/>
        </w:rPr>
        <w:t>);</w:t>
      </w:r>
      <w:proofErr w:type="gramEnd"/>
    </w:p>
    <w:p w14:paraId="7E8564D0" w14:textId="77777777" w:rsidR="00E67CFA" w:rsidRPr="00E67CFA" w:rsidRDefault="00E67CFA" w:rsidP="00E67CFA">
      <w:pPr>
        <w:numPr>
          <w:ilvl w:val="1"/>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Food safety and contamination risks.</w:t>
      </w:r>
    </w:p>
    <w:p w14:paraId="5E79854F" w14:textId="77777777" w:rsidR="00E67CFA" w:rsidRPr="00E67CFA" w:rsidRDefault="00E67CFA" w:rsidP="00E67CFA">
      <w:pPr>
        <w:numPr>
          <w:ilvl w:val="0"/>
          <w:numId w:val="14"/>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Update the risk assessment annually or whenever circumstances change.</w:t>
      </w:r>
    </w:p>
    <w:p w14:paraId="7B3F7352" w14:textId="77777777" w:rsidR="00E67CFA" w:rsidRPr="00E67CF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Animals deemed aggressive, unpredictable or unsuitable must not have contact with children.</w:t>
      </w:r>
    </w:p>
    <w:p w14:paraId="4C380B39" w14:textId="77777777" w:rsidR="00E67CFA" w:rsidRDefault="00E67CFA" w:rsidP="00E67CFA">
      <w:pPr>
        <w:spacing w:before="100" w:beforeAutospacing="1" w:after="100" w:afterAutospacing="1" w:line="240" w:lineRule="auto"/>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If an animal displays aggressive behaviour, the animal must be immediately removed from children’s areas and the Approved Provider notified.</w:t>
      </w:r>
    </w:p>
    <w:p w14:paraId="58B619C1" w14:textId="77777777" w:rsidR="000F72AF" w:rsidRDefault="000F72AF" w:rsidP="00E67CFA">
      <w:pPr>
        <w:spacing w:before="100" w:beforeAutospacing="1" w:after="100" w:afterAutospacing="1" w:line="240" w:lineRule="auto"/>
        <w:rPr>
          <w:rFonts w:ascii="Arial" w:eastAsia="Times New Roman" w:hAnsi="Arial" w:cs="Arial"/>
          <w:kern w:val="0"/>
          <w:sz w:val="22"/>
          <w:szCs w:val="22"/>
          <w:lang w:eastAsia="en-AU"/>
          <w14:ligatures w14:val="none"/>
        </w:rPr>
      </w:pPr>
    </w:p>
    <w:p w14:paraId="70AC78C7" w14:textId="77777777" w:rsidR="00793C15" w:rsidRPr="00E67CFA" w:rsidRDefault="00793C15" w:rsidP="00E67CFA">
      <w:pPr>
        <w:spacing w:before="100" w:beforeAutospacing="1" w:after="100" w:afterAutospacing="1" w:line="240" w:lineRule="auto"/>
        <w:rPr>
          <w:rFonts w:ascii="Arial" w:eastAsia="Times New Roman" w:hAnsi="Arial" w:cs="Arial"/>
          <w:kern w:val="0"/>
          <w:sz w:val="22"/>
          <w:szCs w:val="22"/>
          <w:lang w:eastAsia="en-AU"/>
          <w14:ligatures w14:val="none"/>
        </w:rPr>
      </w:pPr>
    </w:p>
    <w:p w14:paraId="0ABF5078" w14:textId="77777777" w:rsidR="00E67CFA" w:rsidRPr="00E67CFA" w:rsidRDefault="00E67CFA" w:rsidP="00E67CF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lastRenderedPageBreak/>
        <w:t>Supervision Requirements</w:t>
      </w:r>
    </w:p>
    <w:p w14:paraId="687EB4BA" w14:textId="77777777" w:rsidR="00E67CFA" w:rsidRPr="00E67CF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 xml:space="preserve">• Children must be actively </w:t>
      </w:r>
      <w:proofErr w:type="gramStart"/>
      <w:r w:rsidRPr="00E67CFA">
        <w:rPr>
          <w:rFonts w:ascii="Arial" w:eastAsia="Times New Roman" w:hAnsi="Arial" w:cs="Arial"/>
          <w:kern w:val="0"/>
          <w:sz w:val="22"/>
          <w:szCs w:val="22"/>
          <w:lang w:eastAsia="en-AU"/>
          <w14:ligatures w14:val="none"/>
        </w:rPr>
        <w:t>supervised at all times</w:t>
      </w:r>
      <w:proofErr w:type="gramEnd"/>
      <w:r w:rsidRPr="00E67CFA">
        <w:rPr>
          <w:rFonts w:ascii="Arial" w:eastAsia="Times New Roman" w:hAnsi="Arial" w:cs="Arial"/>
          <w:kern w:val="0"/>
          <w:sz w:val="22"/>
          <w:szCs w:val="22"/>
          <w:lang w:eastAsia="en-AU"/>
          <w14:ligatures w14:val="none"/>
        </w:rPr>
        <w:t xml:space="preserve"> when interacting with animals.</w:t>
      </w:r>
      <w:r w:rsidRPr="00E67CFA">
        <w:rPr>
          <w:rFonts w:ascii="Arial" w:eastAsia="Times New Roman" w:hAnsi="Arial" w:cs="Arial"/>
          <w:kern w:val="0"/>
          <w:sz w:val="22"/>
          <w:szCs w:val="22"/>
          <w:lang w:eastAsia="en-AU"/>
          <w14:ligatures w14:val="none"/>
        </w:rPr>
        <w:br/>
        <w:t>• No child is to be left alone with a dog or any other animal.</w:t>
      </w:r>
      <w:r w:rsidRPr="00E67CFA">
        <w:rPr>
          <w:rFonts w:ascii="Arial" w:eastAsia="Times New Roman" w:hAnsi="Arial" w:cs="Arial"/>
          <w:kern w:val="0"/>
          <w:sz w:val="22"/>
          <w:szCs w:val="22"/>
          <w:lang w:eastAsia="en-AU"/>
          <w14:ligatures w14:val="none"/>
        </w:rPr>
        <w:br/>
        <w:t>• Dogs must not have access to:</w:t>
      </w:r>
    </w:p>
    <w:p w14:paraId="5FE8390E" w14:textId="77777777" w:rsidR="00E67CFA" w:rsidRPr="00E67CFA" w:rsidRDefault="00E67CFA" w:rsidP="00E67CFA">
      <w:pPr>
        <w:numPr>
          <w:ilvl w:val="0"/>
          <w:numId w:val="15"/>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 xml:space="preserve">Sleep/rest </w:t>
      </w:r>
      <w:proofErr w:type="gramStart"/>
      <w:r w:rsidRPr="00E67CFA">
        <w:rPr>
          <w:rFonts w:ascii="Arial" w:eastAsia="Times New Roman" w:hAnsi="Arial" w:cs="Arial"/>
          <w:kern w:val="0"/>
          <w:sz w:val="22"/>
          <w:szCs w:val="22"/>
          <w:lang w:eastAsia="en-AU"/>
          <w14:ligatures w14:val="none"/>
        </w:rPr>
        <w:t>areas;</w:t>
      </w:r>
      <w:proofErr w:type="gramEnd"/>
    </w:p>
    <w:p w14:paraId="6AE1C718" w14:textId="77777777" w:rsidR="00E67CFA" w:rsidRPr="00E67CFA" w:rsidRDefault="00E67CFA" w:rsidP="00E67CFA">
      <w:pPr>
        <w:numPr>
          <w:ilvl w:val="0"/>
          <w:numId w:val="15"/>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 xml:space="preserve">Food preparation </w:t>
      </w:r>
      <w:proofErr w:type="gramStart"/>
      <w:r w:rsidRPr="00E67CFA">
        <w:rPr>
          <w:rFonts w:ascii="Arial" w:eastAsia="Times New Roman" w:hAnsi="Arial" w:cs="Arial"/>
          <w:kern w:val="0"/>
          <w:sz w:val="22"/>
          <w:szCs w:val="22"/>
          <w:lang w:eastAsia="en-AU"/>
          <w14:ligatures w14:val="none"/>
        </w:rPr>
        <w:t>areas;</w:t>
      </w:r>
      <w:proofErr w:type="gramEnd"/>
    </w:p>
    <w:p w14:paraId="6E352FD7" w14:textId="77777777" w:rsidR="000F72AF" w:rsidRDefault="00E67CFA" w:rsidP="00E67CFA">
      <w:pPr>
        <w:numPr>
          <w:ilvl w:val="0"/>
          <w:numId w:val="15"/>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Nappy change areas.</w:t>
      </w:r>
    </w:p>
    <w:p w14:paraId="729FCAF8" w14:textId="0367CE6E" w:rsidR="00E67CFA" w:rsidRPr="00E67CFA" w:rsidRDefault="000F72AF" w:rsidP="00E67CFA">
      <w:pPr>
        <w:numPr>
          <w:ilvl w:val="0"/>
          <w:numId w:val="15"/>
        </w:num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Interaction must be intentional, calm and guided by the educator.</w:t>
      </w:r>
    </w:p>
    <w:p w14:paraId="7B2C6F69" w14:textId="5973ECEE" w:rsidR="00E67CFA" w:rsidRPr="000F72AF"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0F72AF">
        <w:rPr>
          <w:rFonts w:ascii="Arial" w:eastAsia="Times New Roman" w:hAnsi="Arial" w:cs="Arial"/>
          <w:kern w:val="0"/>
          <w:sz w:val="22"/>
          <w:szCs w:val="22"/>
          <w:lang w:eastAsia="en-AU"/>
          <w14:ligatures w14:val="none"/>
        </w:rPr>
        <w:t xml:space="preserve">Animals </w:t>
      </w:r>
      <w:r w:rsidR="00793C15">
        <w:rPr>
          <w:rFonts w:ascii="Arial" w:eastAsia="Times New Roman" w:hAnsi="Arial" w:cs="Arial"/>
          <w:kern w:val="0"/>
          <w:sz w:val="22"/>
          <w:szCs w:val="22"/>
          <w:lang w:eastAsia="en-AU"/>
          <w14:ligatures w14:val="none"/>
        </w:rPr>
        <w:t xml:space="preserve">that have </w:t>
      </w:r>
      <w:r w:rsidR="00793C15" w:rsidRPr="00793C15">
        <w:rPr>
          <w:rFonts w:ascii="Arial" w:eastAsia="Times New Roman" w:hAnsi="Arial" w:cs="Arial"/>
          <w:b/>
          <w:bCs/>
          <w:kern w:val="0"/>
          <w:sz w:val="22"/>
          <w:szCs w:val="22"/>
          <w:lang w:eastAsia="en-AU"/>
          <w14:ligatures w14:val="none"/>
        </w:rPr>
        <w:t xml:space="preserve">not </w:t>
      </w:r>
      <w:r w:rsidR="00793C15">
        <w:rPr>
          <w:rFonts w:ascii="Arial" w:eastAsia="Times New Roman" w:hAnsi="Arial" w:cs="Arial"/>
          <w:kern w:val="0"/>
          <w:sz w:val="22"/>
          <w:szCs w:val="22"/>
          <w:lang w:eastAsia="en-AU"/>
          <w14:ligatures w14:val="none"/>
        </w:rPr>
        <w:t xml:space="preserve">been approved to interact withing the family day care environment </w:t>
      </w:r>
      <w:r w:rsidRPr="000F72AF">
        <w:rPr>
          <w:rFonts w:ascii="Arial" w:eastAsia="Times New Roman" w:hAnsi="Arial" w:cs="Arial"/>
          <w:kern w:val="0"/>
          <w:sz w:val="22"/>
          <w:szCs w:val="22"/>
          <w:lang w:eastAsia="en-AU"/>
          <w14:ligatures w14:val="none"/>
        </w:rPr>
        <w:t>must be securely contained when not directly involved in a planned learning experience.</w:t>
      </w:r>
    </w:p>
    <w:p w14:paraId="0EFAA7A1" w14:textId="77777777" w:rsidR="00E67CFA" w:rsidRPr="00E67CFA" w:rsidRDefault="00E67CFA" w:rsidP="00E67CF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Hygiene and Infection Control</w:t>
      </w:r>
    </w:p>
    <w:p w14:paraId="563A9DEA" w14:textId="77777777" w:rsidR="00494F10" w:rsidRDefault="00E67CFA" w:rsidP="00494F10">
      <w:pPr>
        <w:spacing w:after="0"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Educators must ensure:</w:t>
      </w:r>
      <w:r w:rsidRPr="00E67CFA">
        <w:rPr>
          <w:rFonts w:ascii="Arial" w:eastAsia="Times New Roman" w:hAnsi="Arial" w:cs="Arial"/>
          <w:kern w:val="0"/>
          <w:sz w:val="22"/>
          <w:szCs w:val="22"/>
          <w:lang w:eastAsia="en-AU"/>
          <w14:ligatures w14:val="none"/>
        </w:rPr>
        <w:br/>
        <w:t xml:space="preserve">• Children wash hands with soap and running water after touching </w:t>
      </w:r>
      <w:proofErr w:type="gramStart"/>
      <w:r w:rsidRPr="00E67CFA">
        <w:rPr>
          <w:rFonts w:ascii="Arial" w:eastAsia="Times New Roman" w:hAnsi="Arial" w:cs="Arial"/>
          <w:kern w:val="0"/>
          <w:sz w:val="22"/>
          <w:szCs w:val="22"/>
          <w:lang w:eastAsia="en-AU"/>
          <w14:ligatures w14:val="none"/>
        </w:rPr>
        <w:t>animals;</w:t>
      </w:r>
      <w:proofErr w:type="gramEnd"/>
    </w:p>
    <w:p w14:paraId="2635FA68" w14:textId="1681E4BF" w:rsidR="00793C15" w:rsidRPr="00E67CFA" w:rsidRDefault="00494F10" w:rsidP="00494F10">
      <w:pPr>
        <w:spacing w:after="0"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w:t>
      </w:r>
      <w:r w:rsidRPr="00721C5A">
        <w:t xml:space="preserve"> </w:t>
      </w:r>
      <w:r>
        <w:t xml:space="preserve">Animal faeces should be </w:t>
      </w:r>
      <w:r w:rsidRPr="00D316B7">
        <w:rPr>
          <w:rStyle w:val="Strong"/>
          <w:b w:val="0"/>
          <w:bCs w:val="0"/>
        </w:rPr>
        <w:t>removed promptly and hygienically</w:t>
      </w:r>
      <w:r w:rsidRPr="00D316B7">
        <w:rPr>
          <w:b/>
          <w:bCs/>
        </w:rPr>
        <w:t>,</w:t>
      </w:r>
      <w:r>
        <w:t xml:space="preserve"> using safe and practical    methods appropriate to the environment.</w:t>
      </w:r>
      <w:r w:rsidR="00E67CFA" w:rsidRPr="00E67CFA">
        <w:rPr>
          <w:rFonts w:ascii="Arial" w:eastAsia="Times New Roman" w:hAnsi="Arial" w:cs="Arial"/>
          <w:kern w:val="0"/>
          <w:sz w:val="22"/>
          <w:szCs w:val="22"/>
          <w:lang w:eastAsia="en-AU"/>
          <w14:ligatures w14:val="none"/>
        </w:rPr>
        <w:br/>
        <w:t>• Animals are clean, healthy and free from parasites;</w:t>
      </w:r>
      <w:r w:rsidR="00E67CFA" w:rsidRPr="00E67CFA">
        <w:rPr>
          <w:rFonts w:ascii="Arial" w:eastAsia="Times New Roman" w:hAnsi="Arial" w:cs="Arial"/>
          <w:kern w:val="0"/>
          <w:sz w:val="22"/>
          <w:szCs w:val="22"/>
          <w:lang w:eastAsia="en-AU"/>
          <w14:ligatures w14:val="none"/>
        </w:rPr>
        <w:br/>
        <w:t>• Food bowls, litter trays and bedding are kept separate from children’s areas;</w:t>
      </w:r>
      <w:r w:rsidR="00E67CFA" w:rsidRPr="00E67CFA">
        <w:rPr>
          <w:rFonts w:ascii="Arial" w:eastAsia="Times New Roman" w:hAnsi="Arial" w:cs="Arial"/>
          <w:kern w:val="0"/>
          <w:sz w:val="22"/>
          <w:szCs w:val="22"/>
          <w:lang w:eastAsia="en-AU"/>
          <w14:ligatures w14:val="none"/>
        </w:rPr>
        <w:br/>
        <w:t>• Toys or equipment contaminated by saliva are cleaned and disinfected before reuse;</w:t>
      </w:r>
      <w:r w:rsidR="00E67CFA" w:rsidRPr="00E67CFA">
        <w:rPr>
          <w:rFonts w:ascii="Arial" w:eastAsia="Times New Roman" w:hAnsi="Arial" w:cs="Arial"/>
          <w:kern w:val="0"/>
          <w:sz w:val="22"/>
          <w:szCs w:val="22"/>
          <w:lang w:eastAsia="en-AU"/>
          <w14:ligatures w14:val="none"/>
        </w:rPr>
        <w:br/>
        <w:t>• Outdoor play areas are inspected daily for animal waste before children access them.</w:t>
      </w:r>
    </w:p>
    <w:p w14:paraId="77932904" w14:textId="77777777" w:rsidR="00E67CFA" w:rsidRPr="00E67CFA" w:rsidRDefault="00E67CFA" w:rsidP="00E67CF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Parental Communication</w:t>
      </w:r>
    </w:p>
    <w:p w14:paraId="63997F41" w14:textId="77777777" w:rsidR="00E67CFA" w:rsidRPr="00E67CF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 Families must be informed in writing if animals are present in the care environment.</w:t>
      </w:r>
      <w:r w:rsidRPr="00E67CFA">
        <w:rPr>
          <w:rFonts w:ascii="Arial" w:eastAsia="Times New Roman" w:hAnsi="Arial" w:cs="Arial"/>
          <w:kern w:val="0"/>
          <w:sz w:val="22"/>
          <w:szCs w:val="22"/>
          <w:lang w:eastAsia="en-AU"/>
          <w14:ligatures w14:val="none"/>
        </w:rPr>
        <w:br/>
        <w:t>• Written acknowledgment must be obtained where regular interaction occurs.</w:t>
      </w:r>
      <w:r w:rsidRPr="00E67CFA">
        <w:rPr>
          <w:rFonts w:ascii="Arial" w:eastAsia="Times New Roman" w:hAnsi="Arial" w:cs="Arial"/>
          <w:kern w:val="0"/>
          <w:sz w:val="22"/>
          <w:szCs w:val="22"/>
          <w:lang w:eastAsia="en-AU"/>
          <w14:ligatures w14:val="none"/>
        </w:rPr>
        <w:br/>
        <w:t>• Parents must notify educators of allergies, phobias or medical conditions.</w:t>
      </w:r>
    </w:p>
    <w:p w14:paraId="12B3C3BF" w14:textId="77777777" w:rsidR="00E67CFA" w:rsidRPr="00721C5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721C5A">
        <w:rPr>
          <w:rFonts w:ascii="Arial" w:eastAsia="Times New Roman" w:hAnsi="Arial" w:cs="Arial"/>
          <w:kern w:val="0"/>
          <w:sz w:val="22"/>
          <w:szCs w:val="22"/>
          <w:lang w:eastAsia="en-AU"/>
          <w14:ligatures w14:val="none"/>
        </w:rPr>
        <w:t>Parents must be informed immediately if an animal-related incident, injury or bite occurs.</w:t>
      </w:r>
    </w:p>
    <w:p w14:paraId="156935C7" w14:textId="77777777" w:rsidR="00E67CFA" w:rsidRPr="00721C5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721C5A">
        <w:rPr>
          <w:rFonts w:ascii="Arial" w:eastAsia="Times New Roman" w:hAnsi="Arial" w:cs="Arial"/>
          <w:kern w:val="0"/>
          <w:sz w:val="22"/>
          <w:szCs w:val="22"/>
          <w:lang w:eastAsia="en-AU"/>
          <w14:ligatures w14:val="none"/>
        </w:rPr>
        <w:t>Any serious incident involving an animal must be reported to the Regulatory Authority within 24 hours where required under Regulation 12.</w:t>
      </w:r>
    </w:p>
    <w:p w14:paraId="0596A557" w14:textId="77777777" w:rsidR="00E67CFA" w:rsidRPr="00E67CFA" w:rsidRDefault="00E67CFA" w:rsidP="00E67CF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Roles and Responsibilities</w:t>
      </w:r>
    </w:p>
    <w:p w14:paraId="7F51ADEE" w14:textId="77777777" w:rsidR="00E67CFA" w:rsidRPr="00E67CFA" w:rsidRDefault="00E67CFA" w:rsidP="00E67CFA">
      <w:pPr>
        <w:spacing w:before="100" w:beforeAutospacing="1" w:after="100" w:afterAutospacing="1" w:line="240" w:lineRule="auto"/>
        <w:outlineLvl w:val="2"/>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Approved Provider / Scheme</w:t>
      </w:r>
    </w:p>
    <w:p w14:paraId="7B8A6D8E" w14:textId="1EBC6DA1" w:rsidR="00E67CFA" w:rsidRPr="00E67CF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 Ensure educators have appropriate policies in place;</w:t>
      </w:r>
      <w:r w:rsidRPr="00E67CFA">
        <w:rPr>
          <w:rFonts w:ascii="Arial" w:eastAsia="Times New Roman" w:hAnsi="Arial" w:cs="Arial"/>
          <w:kern w:val="0"/>
          <w:sz w:val="22"/>
          <w:szCs w:val="22"/>
          <w:lang w:eastAsia="en-AU"/>
          <w14:ligatures w14:val="none"/>
        </w:rPr>
        <w:br/>
        <w:t>• Monitor compliance during home visits;</w:t>
      </w:r>
      <w:r w:rsidRPr="00E67CFA">
        <w:rPr>
          <w:rFonts w:ascii="Arial" w:eastAsia="Times New Roman" w:hAnsi="Arial" w:cs="Arial"/>
          <w:kern w:val="0"/>
          <w:sz w:val="22"/>
          <w:szCs w:val="22"/>
          <w:lang w:eastAsia="en-AU"/>
          <w14:ligatures w14:val="none"/>
        </w:rPr>
        <w:br/>
        <w:t>• Provide guidance and support on risk management;</w:t>
      </w:r>
      <w:r w:rsidRPr="00E67CFA">
        <w:rPr>
          <w:rFonts w:ascii="Arial" w:eastAsia="Times New Roman" w:hAnsi="Arial" w:cs="Arial"/>
          <w:kern w:val="0"/>
          <w:sz w:val="22"/>
          <w:szCs w:val="22"/>
          <w:lang w:eastAsia="en-AU"/>
          <w14:ligatures w14:val="none"/>
        </w:rPr>
        <w:br/>
        <w:t xml:space="preserve">• </w:t>
      </w:r>
      <w:r w:rsidRPr="0064750B">
        <w:rPr>
          <w:rFonts w:ascii="Arial" w:eastAsia="Times New Roman" w:hAnsi="Arial" w:cs="Arial"/>
          <w:kern w:val="0"/>
          <w:sz w:val="22"/>
          <w:szCs w:val="22"/>
          <w:lang w:eastAsia="en-AU"/>
          <w14:ligatures w14:val="none"/>
        </w:rPr>
        <w:t xml:space="preserve">Ensure risk assessments are reviewed as part of coordination </w:t>
      </w:r>
      <w:proofErr w:type="gramStart"/>
      <w:r w:rsidRPr="0064750B">
        <w:rPr>
          <w:rFonts w:ascii="Arial" w:eastAsia="Times New Roman" w:hAnsi="Arial" w:cs="Arial"/>
          <w:kern w:val="0"/>
          <w:sz w:val="22"/>
          <w:szCs w:val="22"/>
          <w:lang w:eastAsia="en-AU"/>
          <w14:ligatures w14:val="none"/>
        </w:rPr>
        <w:t>visits;</w:t>
      </w:r>
      <w:proofErr w:type="gramEnd"/>
    </w:p>
    <w:p w14:paraId="0899E896" w14:textId="673FD0B4" w:rsidR="00E67CFA" w:rsidRPr="00E67CFA" w:rsidRDefault="00E67CFA" w:rsidP="00E67CFA">
      <w:pPr>
        <w:spacing w:before="100" w:beforeAutospacing="1" w:after="100" w:afterAutospacing="1" w:line="240" w:lineRule="auto"/>
        <w:outlineLvl w:val="2"/>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Educators</w:t>
      </w:r>
      <w:r w:rsidR="00661047">
        <w:rPr>
          <w:rFonts w:ascii="Arial" w:eastAsia="Times New Roman" w:hAnsi="Arial" w:cs="Arial"/>
          <w:b/>
          <w:bCs/>
          <w:kern w:val="0"/>
          <w:sz w:val="22"/>
          <w:szCs w:val="22"/>
          <w:lang w:eastAsia="en-AU"/>
          <w14:ligatures w14:val="none"/>
        </w:rPr>
        <w:t xml:space="preserve"> will</w:t>
      </w:r>
    </w:p>
    <w:p w14:paraId="273B1307" w14:textId="77777777" w:rsidR="00494F10" w:rsidRDefault="00E67CFA" w:rsidP="00F04DE1">
      <w:pPr>
        <w:spacing w:before="100" w:beforeAutospacing="1" w:after="100" w:afterAutospacing="1" w:line="240" w:lineRule="auto"/>
      </w:pPr>
      <w:r w:rsidRPr="00E67CFA">
        <w:rPr>
          <w:rFonts w:ascii="Arial" w:eastAsia="Times New Roman" w:hAnsi="Arial" w:cs="Arial"/>
          <w:kern w:val="0"/>
          <w:sz w:val="22"/>
          <w:szCs w:val="22"/>
          <w:lang w:eastAsia="en-AU"/>
          <w14:ligatures w14:val="none"/>
        </w:rPr>
        <w:t xml:space="preserve">• </w:t>
      </w:r>
      <w:proofErr w:type="gramStart"/>
      <w:r w:rsidRPr="00494F10">
        <w:rPr>
          <w:rFonts w:ascii="Arial" w:eastAsia="Times New Roman" w:hAnsi="Arial" w:cs="Arial"/>
          <w:kern w:val="0"/>
          <w:sz w:val="22"/>
          <w:szCs w:val="22"/>
          <w:lang w:eastAsia="en-AU"/>
          <w14:ligatures w14:val="none"/>
        </w:rPr>
        <w:t>Implement this policy at all times</w:t>
      </w:r>
      <w:proofErr w:type="gramEnd"/>
      <w:r w:rsidRPr="00494F10">
        <w:rPr>
          <w:rFonts w:ascii="Arial" w:eastAsia="Times New Roman" w:hAnsi="Arial" w:cs="Arial"/>
          <w:kern w:val="0"/>
          <w:sz w:val="22"/>
          <w:szCs w:val="22"/>
          <w:lang w:eastAsia="en-AU"/>
          <w14:ligatures w14:val="none"/>
        </w:rPr>
        <w:t>;</w:t>
      </w:r>
      <w:r w:rsidRPr="00494F10">
        <w:rPr>
          <w:rFonts w:ascii="Arial" w:eastAsia="Times New Roman" w:hAnsi="Arial" w:cs="Arial"/>
          <w:kern w:val="0"/>
          <w:sz w:val="22"/>
          <w:szCs w:val="22"/>
          <w:lang w:eastAsia="en-AU"/>
          <w14:ligatures w14:val="none"/>
        </w:rPr>
        <w:br/>
        <w:t>• Maintain a safe, hygienic environment;</w:t>
      </w:r>
      <w:r w:rsidRPr="00494F10">
        <w:rPr>
          <w:rFonts w:ascii="Arial" w:eastAsia="Times New Roman" w:hAnsi="Arial" w:cs="Arial"/>
          <w:kern w:val="0"/>
          <w:sz w:val="22"/>
          <w:szCs w:val="22"/>
          <w:lang w:eastAsia="en-AU"/>
          <w14:ligatures w14:val="none"/>
        </w:rPr>
        <w:br/>
        <w:t>• Conduct and review risk assessments;</w:t>
      </w:r>
      <w:r w:rsidRPr="00494F10">
        <w:rPr>
          <w:rFonts w:ascii="Arial" w:eastAsia="Times New Roman" w:hAnsi="Arial" w:cs="Arial"/>
          <w:kern w:val="0"/>
          <w:sz w:val="22"/>
          <w:szCs w:val="22"/>
          <w:lang w:eastAsia="en-AU"/>
          <w14:ligatures w14:val="none"/>
        </w:rPr>
        <w:br/>
        <w:t>• Supervise all interactions;</w:t>
      </w:r>
      <w:r w:rsidRPr="00494F10">
        <w:rPr>
          <w:rFonts w:ascii="Arial" w:eastAsia="Times New Roman" w:hAnsi="Arial" w:cs="Arial"/>
          <w:kern w:val="0"/>
          <w:sz w:val="22"/>
          <w:szCs w:val="22"/>
          <w:lang w:eastAsia="en-AU"/>
          <w14:ligatures w14:val="none"/>
        </w:rPr>
        <w:br/>
      </w:r>
    </w:p>
    <w:p w14:paraId="4BE898B6" w14:textId="77777777" w:rsidR="00494F10" w:rsidRDefault="00494F10" w:rsidP="00F04DE1">
      <w:pPr>
        <w:spacing w:before="100" w:beforeAutospacing="1" w:after="100" w:afterAutospacing="1" w:line="240" w:lineRule="auto"/>
      </w:pPr>
    </w:p>
    <w:p w14:paraId="02E7C572" w14:textId="497BA378" w:rsidR="00F04DE1" w:rsidRPr="00494F10" w:rsidRDefault="00D51E18" w:rsidP="00F04DE1">
      <w:pPr>
        <w:spacing w:before="100" w:beforeAutospacing="1" w:after="100" w:afterAutospacing="1" w:line="240" w:lineRule="auto"/>
        <w:rPr>
          <w:rFonts w:ascii="Arial" w:hAnsi="Arial" w:cs="Arial"/>
        </w:rPr>
      </w:pPr>
      <w:r w:rsidRPr="00494F10">
        <w:rPr>
          <w:rFonts w:ascii="Arial" w:eastAsia="Times New Roman" w:hAnsi="Arial" w:cs="Arial"/>
          <w:b/>
          <w:bCs/>
          <w:kern w:val="0"/>
          <w:sz w:val="20"/>
          <w:szCs w:val="20"/>
          <w:lang w:eastAsia="en-AU"/>
          <w14:ligatures w14:val="none"/>
        </w:rPr>
        <w:t>Dogs Approved for Interaction in the Family Day Care Environment</w:t>
      </w:r>
    </w:p>
    <w:p w14:paraId="0D63F15E" w14:textId="77777777" w:rsidR="00E33639" w:rsidRPr="00E33639" w:rsidRDefault="00E33639" w:rsidP="00E33639">
      <w:pPr>
        <w:spacing w:before="100" w:beforeAutospacing="1" w:after="100" w:afterAutospacing="1" w:line="240" w:lineRule="auto"/>
        <w:rPr>
          <w:rFonts w:ascii="Arial" w:eastAsia="Times New Roman" w:hAnsi="Arial" w:cs="Arial"/>
          <w:kern w:val="0"/>
          <w:sz w:val="22"/>
          <w:szCs w:val="22"/>
          <w:lang w:eastAsia="en-AU"/>
          <w14:ligatures w14:val="none"/>
        </w:rPr>
      </w:pPr>
      <w:r w:rsidRPr="00E33639">
        <w:rPr>
          <w:rFonts w:ascii="Arial" w:eastAsia="Times New Roman" w:hAnsi="Arial" w:cs="Arial"/>
          <w:kern w:val="0"/>
          <w:sz w:val="22"/>
          <w:szCs w:val="22"/>
          <w:lang w:eastAsia="en-AU"/>
          <w14:ligatures w14:val="none"/>
        </w:rPr>
        <w:t xml:space="preserve">Building Futures Care recognises the positive benefits that occur when children </w:t>
      </w:r>
      <w:proofErr w:type="gramStart"/>
      <w:r w:rsidRPr="00E33639">
        <w:rPr>
          <w:rFonts w:ascii="Arial" w:eastAsia="Times New Roman" w:hAnsi="Arial" w:cs="Arial"/>
          <w:kern w:val="0"/>
          <w:sz w:val="22"/>
          <w:szCs w:val="22"/>
          <w:lang w:eastAsia="en-AU"/>
          <w14:ligatures w14:val="none"/>
        </w:rPr>
        <w:t>have the opportunity to</w:t>
      </w:r>
      <w:proofErr w:type="gramEnd"/>
      <w:r w:rsidRPr="00E33639">
        <w:rPr>
          <w:rFonts w:ascii="Arial" w:eastAsia="Times New Roman" w:hAnsi="Arial" w:cs="Arial"/>
          <w:kern w:val="0"/>
          <w:sz w:val="22"/>
          <w:szCs w:val="22"/>
          <w:lang w:eastAsia="en-AU"/>
          <w14:ligatures w14:val="none"/>
        </w:rPr>
        <w:t xml:space="preserve"> interact with dogs, including social, emotional, and developmental learning experiences. These interactions can support empathy, responsibility, and confidence in children.</w:t>
      </w:r>
    </w:p>
    <w:p w14:paraId="4E2F6B87" w14:textId="77777777" w:rsidR="00E33639" w:rsidRPr="00E33639" w:rsidRDefault="00E33639" w:rsidP="00E33639">
      <w:pPr>
        <w:spacing w:before="100" w:beforeAutospacing="1" w:after="100" w:afterAutospacing="1" w:line="240" w:lineRule="auto"/>
        <w:rPr>
          <w:rFonts w:ascii="Arial" w:eastAsia="Times New Roman" w:hAnsi="Arial" w:cs="Arial"/>
          <w:kern w:val="0"/>
          <w:sz w:val="22"/>
          <w:szCs w:val="22"/>
          <w:lang w:eastAsia="en-AU"/>
          <w14:ligatures w14:val="none"/>
        </w:rPr>
      </w:pPr>
      <w:r w:rsidRPr="00E33639">
        <w:rPr>
          <w:rFonts w:ascii="Arial" w:eastAsia="Times New Roman" w:hAnsi="Arial" w:cs="Arial"/>
          <w:kern w:val="0"/>
          <w:sz w:val="22"/>
          <w:szCs w:val="22"/>
          <w:lang w:eastAsia="en-AU"/>
          <w14:ligatures w14:val="none"/>
        </w:rPr>
        <w:t>To ensure safety and compliance:</w:t>
      </w:r>
    </w:p>
    <w:p w14:paraId="0C3D05B8" w14:textId="59B0DB72" w:rsidR="00E33639" w:rsidRPr="00E33639" w:rsidRDefault="00E33639" w:rsidP="00E33639">
      <w:pPr>
        <w:numPr>
          <w:ilvl w:val="0"/>
          <w:numId w:val="19"/>
        </w:numPr>
        <w:spacing w:before="100" w:beforeAutospacing="1" w:after="100" w:afterAutospacing="1" w:line="240" w:lineRule="auto"/>
        <w:rPr>
          <w:rFonts w:ascii="Arial" w:eastAsia="Times New Roman" w:hAnsi="Arial" w:cs="Arial"/>
          <w:kern w:val="0"/>
          <w:sz w:val="22"/>
          <w:szCs w:val="22"/>
          <w:lang w:eastAsia="en-AU"/>
          <w14:ligatures w14:val="none"/>
        </w:rPr>
      </w:pPr>
      <w:r w:rsidRPr="00E33639">
        <w:rPr>
          <w:rFonts w:ascii="Arial" w:eastAsia="Times New Roman" w:hAnsi="Arial" w:cs="Arial"/>
          <w:b/>
          <w:bCs/>
          <w:kern w:val="0"/>
          <w:sz w:val="22"/>
          <w:szCs w:val="22"/>
          <w:lang w:eastAsia="en-AU"/>
          <w14:ligatures w14:val="none"/>
        </w:rPr>
        <w:t>Written permission is to be obtained from guardians on enrolment</w:t>
      </w:r>
      <w:r w:rsidRPr="00E33639">
        <w:rPr>
          <w:rFonts w:ascii="Arial" w:eastAsia="Times New Roman" w:hAnsi="Arial" w:cs="Arial"/>
          <w:kern w:val="0"/>
          <w:sz w:val="22"/>
          <w:szCs w:val="22"/>
          <w:lang w:eastAsia="en-AU"/>
          <w14:ligatures w14:val="none"/>
        </w:rPr>
        <w:t xml:space="preserve"> for any dog present</w:t>
      </w:r>
      <w:r w:rsidR="006659B3">
        <w:rPr>
          <w:rFonts w:ascii="Arial" w:eastAsia="Times New Roman" w:hAnsi="Arial" w:cs="Arial"/>
          <w:kern w:val="0"/>
          <w:sz w:val="22"/>
          <w:szCs w:val="22"/>
          <w:lang w:eastAsia="en-AU"/>
          <w14:ligatures w14:val="none"/>
        </w:rPr>
        <w:t xml:space="preserve"> and interacting</w:t>
      </w:r>
      <w:r w:rsidRPr="00E33639">
        <w:rPr>
          <w:rFonts w:ascii="Arial" w:eastAsia="Times New Roman" w:hAnsi="Arial" w:cs="Arial"/>
          <w:kern w:val="0"/>
          <w:sz w:val="22"/>
          <w:szCs w:val="22"/>
          <w:lang w:eastAsia="en-AU"/>
          <w14:ligatures w14:val="none"/>
        </w:rPr>
        <w:t xml:space="preserve"> in the Family Day Care environment. </w:t>
      </w:r>
    </w:p>
    <w:p w14:paraId="029E27C9" w14:textId="156C375B" w:rsidR="00E33639" w:rsidRPr="00E33639" w:rsidRDefault="00E33639" w:rsidP="00E33639">
      <w:pPr>
        <w:numPr>
          <w:ilvl w:val="0"/>
          <w:numId w:val="19"/>
        </w:numPr>
        <w:spacing w:after="0" w:line="240" w:lineRule="auto"/>
        <w:rPr>
          <w:rFonts w:ascii="Arial" w:eastAsia="Times New Roman" w:hAnsi="Arial" w:cs="Arial"/>
          <w:kern w:val="0"/>
          <w:sz w:val="22"/>
          <w:szCs w:val="22"/>
          <w:lang w:eastAsia="en-AU"/>
          <w14:ligatures w14:val="none"/>
        </w:rPr>
      </w:pPr>
      <w:r w:rsidRPr="00E33639">
        <w:rPr>
          <w:rFonts w:ascii="Arial" w:eastAsia="Times New Roman" w:hAnsi="Arial" w:cs="Arial"/>
          <w:b/>
          <w:bCs/>
          <w:kern w:val="0"/>
          <w:sz w:val="22"/>
          <w:szCs w:val="22"/>
          <w:lang w:eastAsia="en-AU"/>
          <w14:ligatures w14:val="none"/>
        </w:rPr>
        <w:t xml:space="preserve">Only dogs that have been approved </w:t>
      </w:r>
      <w:r w:rsidR="00EA25FE">
        <w:rPr>
          <w:rFonts w:ascii="Arial" w:eastAsia="Times New Roman" w:hAnsi="Arial" w:cs="Arial"/>
          <w:b/>
          <w:bCs/>
          <w:kern w:val="0"/>
          <w:sz w:val="22"/>
          <w:szCs w:val="22"/>
          <w:lang w:eastAsia="en-AU"/>
          <w14:ligatures w14:val="none"/>
        </w:rPr>
        <w:t xml:space="preserve">prior </w:t>
      </w:r>
      <w:r w:rsidRPr="00E33639">
        <w:rPr>
          <w:rFonts w:ascii="Arial" w:eastAsia="Times New Roman" w:hAnsi="Arial" w:cs="Arial"/>
          <w:b/>
          <w:bCs/>
          <w:kern w:val="0"/>
          <w:sz w:val="22"/>
          <w:szCs w:val="22"/>
          <w:lang w:eastAsia="en-AU"/>
          <w14:ligatures w14:val="none"/>
        </w:rPr>
        <w:t>by the Building Futures Care scheme</w:t>
      </w:r>
      <w:r w:rsidRPr="00E33639">
        <w:rPr>
          <w:rFonts w:ascii="Arial" w:eastAsia="Times New Roman" w:hAnsi="Arial" w:cs="Arial"/>
          <w:kern w:val="0"/>
          <w:sz w:val="22"/>
          <w:szCs w:val="22"/>
          <w:lang w:eastAsia="en-AU"/>
          <w14:ligatures w14:val="none"/>
        </w:rPr>
        <w:t xml:space="preserve"> may be present within the Family Day Care environmen</w:t>
      </w:r>
      <w:r>
        <w:rPr>
          <w:rFonts w:ascii="Arial" w:eastAsia="Times New Roman" w:hAnsi="Arial" w:cs="Arial"/>
          <w:kern w:val="0"/>
          <w:sz w:val="22"/>
          <w:szCs w:val="22"/>
          <w:lang w:eastAsia="en-AU"/>
          <w14:ligatures w14:val="none"/>
        </w:rPr>
        <w:t>t</w:t>
      </w:r>
    </w:p>
    <w:p w14:paraId="2B1B18FC" w14:textId="3ED16861" w:rsidR="00C21FAF" w:rsidRPr="00C21FAF" w:rsidRDefault="00C21FAF" w:rsidP="00E33639">
      <w:pPr>
        <w:numPr>
          <w:ilvl w:val="0"/>
          <w:numId w:val="18"/>
        </w:numPr>
        <w:spacing w:after="0" w:line="240" w:lineRule="auto"/>
        <w:rPr>
          <w:rFonts w:ascii="Arial" w:eastAsia="Times New Roman" w:hAnsi="Arial" w:cs="Arial"/>
          <w:kern w:val="0"/>
          <w:sz w:val="22"/>
          <w:szCs w:val="22"/>
          <w:lang w:eastAsia="en-AU"/>
          <w14:ligatures w14:val="none"/>
        </w:rPr>
      </w:pPr>
      <w:r w:rsidRPr="00C21FAF">
        <w:rPr>
          <w:rFonts w:ascii="Arial" w:eastAsia="Times New Roman" w:hAnsi="Arial" w:cs="Arial"/>
          <w:b/>
          <w:bCs/>
          <w:kern w:val="0"/>
          <w:sz w:val="22"/>
          <w:szCs w:val="22"/>
          <w:lang w:eastAsia="en-AU"/>
          <w14:ligatures w14:val="none"/>
        </w:rPr>
        <w:t>Planned and supervised:</w:t>
      </w:r>
      <w:r w:rsidRPr="00C21FAF">
        <w:rPr>
          <w:rFonts w:ascii="Arial" w:eastAsia="Times New Roman" w:hAnsi="Arial" w:cs="Arial"/>
          <w:kern w:val="0"/>
          <w:sz w:val="22"/>
          <w:szCs w:val="22"/>
          <w:lang w:eastAsia="en-AU"/>
          <w14:ligatures w14:val="none"/>
        </w:rPr>
        <w:t xml:space="preserve"> Interactions between children and approved dogs must be intentional, calm, and guided by the educator. Children must </w:t>
      </w:r>
      <w:r w:rsidRPr="00C21FAF">
        <w:rPr>
          <w:rFonts w:ascii="Arial" w:eastAsia="Times New Roman" w:hAnsi="Arial" w:cs="Arial"/>
          <w:b/>
          <w:bCs/>
          <w:kern w:val="0"/>
          <w:sz w:val="22"/>
          <w:szCs w:val="22"/>
          <w:lang w:eastAsia="en-AU"/>
          <w14:ligatures w14:val="none"/>
        </w:rPr>
        <w:t>never be left alone</w:t>
      </w:r>
      <w:r w:rsidRPr="00C21FAF">
        <w:rPr>
          <w:rFonts w:ascii="Arial" w:eastAsia="Times New Roman" w:hAnsi="Arial" w:cs="Arial"/>
          <w:kern w:val="0"/>
          <w:sz w:val="22"/>
          <w:szCs w:val="22"/>
          <w:lang w:eastAsia="en-AU"/>
          <w14:ligatures w14:val="none"/>
        </w:rPr>
        <w:t xml:space="preserve"> with a dog. </w:t>
      </w:r>
    </w:p>
    <w:p w14:paraId="67EE968D" w14:textId="77777777" w:rsidR="00C21FAF" w:rsidRPr="00C21FAF" w:rsidRDefault="00C21FAF" w:rsidP="00C21FAF">
      <w:pPr>
        <w:numPr>
          <w:ilvl w:val="0"/>
          <w:numId w:val="18"/>
        </w:numPr>
        <w:spacing w:before="100" w:beforeAutospacing="1" w:after="100" w:afterAutospacing="1" w:line="240" w:lineRule="auto"/>
        <w:rPr>
          <w:rFonts w:ascii="Arial" w:eastAsia="Times New Roman" w:hAnsi="Arial" w:cs="Arial"/>
          <w:kern w:val="0"/>
          <w:sz w:val="22"/>
          <w:szCs w:val="22"/>
          <w:lang w:eastAsia="en-AU"/>
          <w14:ligatures w14:val="none"/>
        </w:rPr>
      </w:pPr>
      <w:r w:rsidRPr="00C21FAF">
        <w:rPr>
          <w:rFonts w:ascii="Arial" w:eastAsia="Times New Roman" w:hAnsi="Arial" w:cs="Arial"/>
          <w:b/>
          <w:bCs/>
          <w:kern w:val="0"/>
          <w:sz w:val="22"/>
          <w:szCs w:val="22"/>
          <w:lang w:eastAsia="en-AU"/>
          <w14:ligatures w14:val="none"/>
        </w:rPr>
        <w:t>Environmental safety:</w:t>
      </w:r>
      <w:r w:rsidRPr="00C21FAF">
        <w:rPr>
          <w:rFonts w:ascii="Arial" w:eastAsia="Times New Roman" w:hAnsi="Arial" w:cs="Arial"/>
          <w:kern w:val="0"/>
          <w:sz w:val="22"/>
          <w:szCs w:val="22"/>
          <w:lang w:eastAsia="en-AU"/>
          <w14:ligatures w14:val="none"/>
        </w:rPr>
        <w:t xml:space="preserve"> Dogs must not access sleep/rest areas, food preparation areas, nappy change areas, or any space that may compromise hygiene or safety. Dogs must have access to a designated space where they can move away from the children and the Family Day Care environment if they wish or need to. </w:t>
      </w:r>
    </w:p>
    <w:p w14:paraId="47128F8A" w14:textId="38D93476" w:rsidR="00C21FAF" w:rsidRPr="00C21FAF" w:rsidRDefault="00C21FAF" w:rsidP="00C21FAF">
      <w:pPr>
        <w:numPr>
          <w:ilvl w:val="0"/>
          <w:numId w:val="18"/>
        </w:numPr>
        <w:spacing w:before="100" w:beforeAutospacing="1" w:after="100" w:afterAutospacing="1" w:line="240" w:lineRule="auto"/>
        <w:rPr>
          <w:rFonts w:ascii="Arial" w:eastAsia="Times New Roman" w:hAnsi="Arial" w:cs="Arial"/>
          <w:kern w:val="0"/>
          <w:sz w:val="22"/>
          <w:szCs w:val="22"/>
          <w:lang w:eastAsia="en-AU"/>
          <w14:ligatures w14:val="none"/>
        </w:rPr>
      </w:pPr>
      <w:r w:rsidRPr="00C21FAF">
        <w:rPr>
          <w:rFonts w:ascii="Arial" w:eastAsia="Times New Roman" w:hAnsi="Arial" w:cs="Arial"/>
          <w:b/>
          <w:bCs/>
          <w:kern w:val="0"/>
          <w:sz w:val="22"/>
          <w:szCs w:val="22"/>
          <w:lang w:eastAsia="en-AU"/>
          <w14:ligatures w14:val="none"/>
        </w:rPr>
        <w:t>Dog</w:t>
      </w:r>
      <w:r w:rsidR="00F03641">
        <w:rPr>
          <w:rFonts w:ascii="Arial" w:eastAsia="Times New Roman" w:hAnsi="Arial" w:cs="Arial"/>
          <w:b/>
          <w:bCs/>
          <w:kern w:val="0"/>
          <w:sz w:val="22"/>
          <w:szCs w:val="22"/>
          <w:lang w:eastAsia="en-AU"/>
          <w14:ligatures w14:val="none"/>
        </w:rPr>
        <w:t>/s Interacting</w:t>
      </w:r>
      <w:r w:rsidRPr="00C21FAF">
        <w:rPr>
          <w:rFonts w:ascii="Arial" w:eastAsia="Times New Roman" w:hAnsi="Arial" w:cs="Arial"/>
          <w:b/>
          <w:bCs/>
          <w:kern w:val="0"/>
          <w:sz w:val="22"/>
          <w:szCs w:val="22"/>
          <w:lang w:eastAsia="en-AU"/>
          <w14:ligatures w14:val="none"/>
        </w:rPr>
        <w:t xml:space="preserve"> risk assessment:</w:t>
      </w:r>
      <w:r w:rsidRPr="00C21FAF">
        <w:rPr>
          <w:rFonts w:ascii="Arial" w:eastAsia="Times New Roman" w:hAnsi="Arial" w:cs="Arial"/>
          <w:kern w:val="0"/>
          <w:sz w:val="22"/>
          <w:szCs w:val="22"/>
          <w:lang w:eastAsia="en-AU"/>
          <w14:ligatures w14:val="none"/>
        </w:rPr>
        <w:t xml:space="preserve"> Approved dogs must be included in the Home Risk Assessment. This includes temperament, breed</w:t>
      </w:r>
      <w:r w:rsidR="00F03641">
        <w:rPr>
          <w:rFonts w:ascii="Arial" w:eastAsia="Times New Roman" w:hAnsi="Arial" w:cs="Arial"/>
          <w:kern w:val="0"/>
          <w:sz w:val="22"/>
          <w:szCs w:val="22"/>
          <w:lang w:eastAsia="en-AU"/>
          <w14:ligatures w14:val="none"/>
        </w:rPr>
        <w:t xml:space="preserve"> and</w:t>
      </w:r>
      <w:r w:rsidRPr="00C21FAF">
        <w:rPr>
          <w:rFonts w:ascii="Arial" w:eastAsia="Times New Roman" w:hAnsi="Arial" w:cs="Arial"/>
          <w:kern w:val="0"/>
          <w:sz w:val="22"/>
          <w:szCs w:val="22"/>
          <w:lang w:eastAsia="en-AU"/>
          <w14:ligatures w14:val="none"/>
        </w:rPr>
        <w:t xml:space="preserve"> size, </w:t>
      </w:r>
    </w:p>
    <w:p w14:paraId="4D22AC73" w14:textId="371DAFC9" w:rsidR="00C21FAF" w:rsidRDefault="00C21FAF" w:rsidP="00F04DE1">
      <w:pPr>
        <w:numPr>
          <w:ilvl w:val="0"/>
          <w:numId w:val="18"/>
        </w:numPr>
        <w:spacing w:before="100" w:beforeAutospacing="1" w:after="100" w:afterAutospacing="1" w:line="240" w:lineRule="auto"/>
        <w:rPr>
          <w:rFonts w:ascii="Arial" w:eastAsia="Times New Roman" w:hAnsi="Arial" w:cs="Arial"/>
          <w:kern w:val="0"/>
          <w:sz w:val="22"/>
          <w:szCs w:val="22"/>
          <w:lang w:eastAsia="en-AU"/>
          <w14:ligatures w14:val="none"/>
        </w:rPr>
      </w:pPr>
      <w:r w:rsidRPr="00C21FAF">
        <w:rPr>
          <w:rFonts w:ascii="Arial" w:eastAsia="Times New Roman" w:hAnsi="Arial" w:cs="Arial"/>
          <w:b/>
          <w:bCs/>
          <w:kern w:val="0"/>
          <w:sz w:val="22"/>
          <w:szCs w:val="22"/>
          <w:lang w:eastAsia="en-AU"/>
          <w14:ligatures w14:val="none"/>
        </w:rPr>
        <w:t>Hygiene management:</w:t>
      </w:r>
      <w:r w:rsidRPr="00C21FAF">
        <w:rPr>
          <w:rFonts w:ascii="Arial" w:eastAsia="Times New Roman" w:hAnsi="Arial" w:cs="Arial"/>
          <w:kern w:val="0"/>
          <w:sz w:val="22"/>
          <w:szCs w:val="22"/>
          <w:lang w:eastAsia="en-AU"/>
          <w14:ligatures w14:val="none"/>
        </w:rPr>
        <w:t xml:space="preserve"> Educators must ensure proper handwashing after handling dogs and that dog bedding, food bowls, and toys are kept separate from children’s areas. Outdoor areas must be inspected and cleared of animal waste prior to children accessing them.</w:t>
      </w:r>
    </w:p>
    <w:p w14:paraId="66AB6C85" w14:textId="1702E602" w:rsidR="00905219" w:rsidRDefault="00905219" w:rsidP="00905219">
      <w:pPr>
        <w:spacing w:before="100" w:beforeAutospacing="1" w:after="100" w:afterAutospacing="1" w:line="240" w:lineRule="auto"/>
      </w:pPr>
      <w:r>
        <w:rPr>
          <w:rStyle w:val="Strong"/>
        </w:rPr>
        <w:t>Coordination Unit will</w:t>
      </w:r>
    </w:p>
    <w:p w14:paraId="6EF3AF89" w14:textId="5ECB5D22" w:rsidR="00905219" w:rsidRPr="00153ACF" w:rsidRDefault="00C45C63" w:rsidP="00905219">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AU"/>
          <w14:ligatures w14:val="none"/>
        </w:rPr>
      </w:pPr>
      <w:r w:rsidRPr="00153ACF">
        <w:rPr>
          <w:rFonts w:ascii="Arial" w:hAnsi="Arial" w:cs="Arial"/>
        </w:rPr>
        <w:t xml:space="preserve">Will discuss and approve dog/s based on their </w:t>
      </w:r>
      <w:r w:rsidR="00905219" w:rsidRPr="00153ACF">
        <w:rPr>
          <w:rFonts w:ascii="Arial" w:hAnsi="Arial" w:cs="Arial"/>
        </w:rPr>
        <w:t xml:space="preserve">breed, size, </w:t>
      </w:r>
      <w:r w:rsidR="006659B3">
        <w:rPr>
          <w:rFonts w:ascii="Arial" w:hAnsi="Arial" w:cs="Arial"/>
        </w:rPr>
        <w:t>te</w:t>
      </w:r>
      <w:r w:rsidR="00905219" w:rsidRPr="00153ACF">
        <w:rPr>
          <w:rFonts w:ascii="Arial" w:hAnsi="Arial" w:cs="Arial"/>
        </w:rPr>
        <w:t>mperament</w:t>
      </w:r>
      <w:r w:rsidR="006659B3">
        <w:rPr>
          <w:rFonts w:ascii="Arial" w:hAnsi="Arial" w:cs="Arial"/>
        </w:rPr>
        <w:t xml:space="preserve"> and suitability to be interacting with children</w:t>
      </w:r>
      <w:r w:rsidR="00905219" w:rsidRPr="00153ACF">
        <w:rPr>
          <w:rFonts w:ascii="Arial" w:hAnsi="Arial" w:cs="Arial"/>
        </w:rPr>
        <w:t xml:space="preserve"> in consultation with other coordinator team members and the </w:t>
      </w:r>
      <w:r w:rsidRPr="00153ACF">
        <w:rPr>
          <w:rFonts w:ascii="Arial" w:hAnsi="Arial" w:cs="Arial"/>
        </w:rPr>
        <w:t>Nominated Supervisor</w:t>
      </w:r>
      <w:r w:rsidR="00905219" w:rsidRPr="00153ACF">
        <w:rPr>
          <w:rFonts w:ascii="Arial" w:hAnsi="Arial" w:cs="Arial"/>
        </w:rPr>
        <w:t xml:space="preserve">. </w:t>
      </w:r>
      <w:r w:rsidR="00905219" w:rsidRPr="00153ACF">
        <w:rPr>
          <w:rStyle w:val="Strong"/>
          <w:rFonts w:ascii="Arial" w:hAnsi="Arial" w:cs="Arial"/>
          <w:b w:val="0"/>
          <w:bCs w:val="0"/>
        </w:rPr>
        <w:t>A written agreement and authorisation will be provided to educators</w:t>
      </w:r>
      <w:r w:rsidR="00905219" w:rsidRPr="00153ACF">
        <w:rPr>
          <w:rFonts w:ascii="Arial" w:hAnsi="Arial" w:cs="Arial"/>
        </w:rPr>
        <w:t xml:space="preserve"> once it is agreed that the dog</w:t>
      </w:r>
      <w:r w:rsidR="000A7A8B" w:rsidRPr="00153ACF">
        <w:rPr>
          <w:rFonts w:ascii="Arial" w:hAnsi="Arial" w:cs="Arial"/>
        </w:rPr>
        <w:t>/</w:t>
      </w:r>
      <w:r w:rsidR="00905219" w:rsidRPr="00153ACF">
        <w:rPr>
          <w:rFonts w:ascii="Arial" w:hAnsi="Arial" w:cs="Arial"/>
        </w:rPr>
        <w:t>s are seen and known to be suitable for interaction with children within the care environment.</w:t>
      </w:r>
    </w:p>
    <w:p w14:paraId="10BC0CB1" w14:textId="3093C49A" w:rsidR="00A64E17" w:rsidRPr="00153ACF" w:rsidRDefault="00A64E17" w:rsidP="00905219">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AU"/>
          <w14:ligatures w14:val="none"/>
        </w:rPr>
      </w:pPr>
      <w:r w:rsidRPr="00153ACF">
        <w:rPr>
          <w:rStyle w:val="Strong"/>
          <w:rFonts w:ascii="Arial" w:hAnsi="Arial" w:cs="Arial"/>
        </w:rPr>
        <w:t>During visits, the Coordination Unit will:</w:t>
      </w:r>
      <w:r w:rsidRPr="00153ACF">
        <w:rPr>
          <w:rFonts w:ascii="Arial" w:hAnsi="Arial" w:cs="Arial"/>
        </w:rPr>
        <w:t xml:space="preserve"> monitor the dog’s presence and interactions with children, observe the behaviour and wellbeing of both dog and children, ensure health and hygiene standards are maintained, and note any changes or concerns in the dog’s behaviour, health, or interaction with </w:t>
      </w:r>
      <w:r w:rsidRPr="00153ACF">
        <w:rPr>
          <w:rFonts w:ascii="Arial" w:hAnsi="Arial" w:cs="Arial"/>
          <w:sz w:val="22"/>
          <w:szCs w:val="22"/>
        </w:rPr>
        <w:t>children.</w:t>
      </w:r>
    </w:p>
    <w:p w14:paraId="495E55DD" w14:textId="2951B4DE" w:rsidR="00F04DE1" w:rsidRPr="00153ACF" w:rsidRDefault="00F04DE1"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F04DE1">
        <w:rPr>
          <w:rFonts w:ascii="Arial" w:eastAsia="Times New Roman" w:hAnsi="Arial" w:cs="Arial"/>
          <w:kern w:val="0"/>
          <w:sz w:val="22"/>
          <w:szCs w:val="22"/>
          <w:lang w:eastAsia="en-AU"/>
          <w14:ligatures w14:val="none"/>
        </w:rPr>
        <w:t xml:space="preserve">By following these requirements, Building Futures Care ensures that all interactions with dogs are </w:t>
      </w:r>
      <w:r w:rsidRPr="00F04DE1">
        <w:rPr>
          <w:rFonts w:ascii="Arial" w:eastAsia="Times New Roman" w:hAnsi="Arial" w:cs="Arial"/>
          <w:b/>
          <w:bCs/>
          <w:kern w:val="0"/>
          <w:sz w:val="22"/>
          <w:szCs w:val="22"/>
          <w:lang w:eastAsia="en-AU"/>
          <w14:ligatures w14:val="none"/>
        </w:rPr>
        <w:t>safe, positive, and developmentally appropriate</w:t>
      </w:r>
      <w:r w:rsidRPr="00F04DE1">
        <w:rPr>
          <w:rFonts w:ascii="Arial" w:eastAsia="Times New Roman" w:hAnsi="Arial" w:cs="Arial"/>
          <w:kern w:val="0"/>
          <w:sz w:val="22"/>
          <w:szCs w:val="22"/>
          <w:lang w:eastAsia="en-AU"/>
          <w14:ligatures w14:val="none"/>
        </w:rPr>
        <w:t xml:space="preserve">, while remaining compliant with </w:t>
      </w:r>
      <w:r w:rsidRPr="00F04DE1">
        <w:rPr>
          <w:rFonts w:ascii="Arial" w:eastAsia="Times New Roman" w:hAnsi="Arial" w:cs="Arial"/>
          <w:b/>
          <w:bCs/>
          <w:kern w:val="0"/>
          <w:sz w:val="22"/>
          <w:szCs w:val="22"/>
          <w:lang w:eastAsia="en-AU"/>
          <w14:ligatures w14:val="none"/>
        </w:rPr>
        <w:t>Family Day Care legislation</w:t>
      </w:r>
      <w:r w:rsidRPr="00F04DE1">
        <w:rPr>
          <w:rFonts w:ascii="Arial" w:eastAsia="Times New Roman" w:hAnsi="Arial" w:cs="Arial"/>
          <w:kern w:val="0"/>
          <w:sz w:val="22"/>
          <w:szCs w:val="22"/>
          <w:lang w:eastAsia="en-AU"/>
          <w14:ligatures w14:val="none"/>
        </w:rPr>
        <w:t xml:space="preserve"> and the </w:t>
      </w:r>
      <w:r w:rsidRPr="00F04DE1">
        <w:rPr>
          <w:rFonts w:ascii="Arial" w:eastAsia="Times New Roman" w:hAnsi="Arial" w:cs="Arial"/>
          <w:b/>
          <w:bCs/>
          <w:kern w:val="0"/>
          <w:sz w:val="22"/>
          <w:szCs w:val="22"/>
          <w:lang w:eastAsia="en-AU"/>
          <w14:ligatures w14:val="none"/>
        </w:rPr>
        <w:t>National Quality Framework</w:t>
      </w:r>
      <w:r w:rsidRPr="00F04DE1">
        <w:rPr>
          <w:rFonts w:ascii="Arial" w:eastAsia="Times New Roman" w:hAnsi="Arial" w:cs="Arial"/>
          <w:kern w:val="0"/>
          <w:sz w:val="22"/>
          <w:szCs w:val="22"/>
          <w:lang w:eastAsia="en-AU"/>
          <w14:ligatures w14:val="none"/>
        </w:rPr>
        <w:t>.</w:t>
      </w:r>
    </w:p>
    <w:p w14:paraId="13446EF2" w14:textId="71045632" w:rsidR="00E67CFA" w:rsidRDefault="00E67CFA" w:rsidP="00E67CFA">
      <w:pPr>
        <w:spacing w:before="100" w:beforeAutospacing="1" w:after="100" w:afterAutospacing="1" w:line="240" w:lineRule="auto"/>
        <w:outlineLvl w:val="0"/>
        <w:rPr>
          <w:rFonts w:ascii="Arial" w:eastAsia="Times New Roman" w:hAnsi="Arial" w:cs="Arial"/>
          <w:kern w:val="36"/>
          <w:sz w:val="22"/>
          <w:szCs w:val="22"/>
          <w:lang w:eastAsia="en-AU"/>
          <w14:ligatures w14:val="none"/>
        </w:rPr>
      </w:pPr>
    </w:p>
    <w:p w14:paraId="1E2CC4FF" w14:textId="77777777" w:rsidR="004B4BD9" w:rsidRDefault="004B4BD9" w:rsidP="00E67CFA">
      <w:pPr>
        <w:spacing w:before="100" w:beforeAutospacing="1" w:after="100" w:afterAutospacing="1" w:line="240" w:lineRule="auto"/>
        <w:outlineLvl w:val="0"/>
        <w:rPr>
          <w:rFonts w:ascii="Arial" w:eastAsia="Times New Roman" w:hAnsi="Arial" w:cs="Arial"/>
          <w:kern w:val="36"/>
          <w:sz w:val="22"/>
          <w:szCs w:val="22"/>
          <w:lang w:eastAsia="en-AU"/>
          <w14:ligatures w14:val="none"/>
        </w:rPr>
      </w:pPr>
    </w:p>
    <w:p w14:paraId="11DC51A7" w14:textId="77777777" w:rsidR="004B4BD9" w:rsidRPr="00E67CFA" w:rsidRDefault="004B4BD9" w:rsidP="00E67CFA">
      <w:pPr>
        <w:spacing w:before="100" w:beforeAutospacing="1" w:after="100" w:afterAutospacing="1" w:line="240" w:lineRule="auto"/>
        <w:outlineLvl w:val="0"/>
        <w:rPr>
          <w:rFonts w:ascii="Arial" w:eastAsia="Times New Roman" w:hAnsi="Arial" w:cs="Arial"/>
          <w:kern w:val="36"/>
          <w:sz w:val="22"/>
          <w:szCs w:val="22"/>
          <w:lang w:eastAsia="en-AU"/>
          <w14:ligatures w14:val="none"/>
        </w:rPr>
      </w:pPr>
    </w:p>
    <w:tbl>
      <w:tblPr>
        <w:tblStyle w:val="TableGrid"/>
        <w:tblW w:w="0" w:type="auto"/>
        <w:tblLook w:val="04A0" w:firstRow="1" w:lastRow="0" w:firstColumn="1" w:lastColumn="0" w:noHBand="0" w:noVBand="1"/>
      </w:tblPr>
      <w:tblGrid>
        <w:gridCol w:w="9016"/>
      </w:tblGrid>
      <w:tr w:rsidR="004B4BD9" w:rsidRPr="004B4BD9" w14:paraId="08E6EC88" w14:textId="77777777" w:rsidTr="004B4BD9">
        <w:tc>
          <w:tcPr>
            <w:tcW w:w="9016" w:type="dxa"/>
            <w:shd w:val="clear" w:color="auto" w:fill="CAEDFB" w:themeFill="accent4" w:themeFillTint="33"/>
          </w:tcPr>
          <w:p w14:paraId="067D1DA5" w14:textId="48B8D404" w:rsidR="004B4BD9" w:rsidRPr="004B4BD9" w:rsidRDefault="004B4BD9" w:rsidP="004B4BD9">
            <w:pPr>
              <w:spacing w:before="100" w:beforeAutospacing="1" w:after="100" w:afterAutospacing="1"/>
              <w:outlineLvl w:val="1"/>
              <w:rPr>
                <w:rFonts w:ascii="Arial" w:eastAsia="Times New Roman" w:hAnsi="Arial" w:cs="Arial"/>
                <w:b/>
                <w:bCs/>
                <w:kern w:val="0"/>
                <w:sz w:val="22"/>
                <w:szCs w:val="22"/>
                <w:lang w:eastAsia="en-AU"/>
                <w14:ligatures w14:val="none"/>
              </w:rPr>
            </w:pPr>
            <w:r>
              <w:rPr>
                <w:rFonts w:ascii="Arial" w:eastAsia="Times New Roman" w:hAnsi="Arial" w:cs="Arial"/>
                <w:b/>
                <w:bCs/>
                <w:kern w:val="36"/>
                <w:sz w:val="22"/>
                <w:szCs w:val="22"/>
                <w:lang w:eastAsia="en-AU"/>
                <w14:ligatures w14:val="none"/>
              </w:rPr>
              <w:lastRenderedPageBreak/>
              <w:t>R</w:t>
            </w:r>
            <w:r w:rsidRPr="004B4BD9">
              <w:rPr>
                <w:rFonts w:ascii="Arial" w:eastAsia="Times New Roman" w:hAnsi="Arial" w:cs="Arial"/>
                <w:b/>
                <w:bCs/>
                <w:kern w:val="36"/>
                <w:sz w:val="22"/>
                <w:szCs w:val="22"/>
                <w:lang w:eastAsia="en-AU"/>
                <w14:ligatures w14:val="none"/>
              </w:rPr>
              <w:t xml:space="preserve">elevant </w:t>
            </w:r>
            <w:r>
              <w:rPr>
                <w:rFonts w:ascii="Arial" w:eastAsia="Times New Roman" w:hAnsi="Arial" w:cs="Arial"/>
                <w:b/>
                <w:bCs/>
                <w:kern w:val="36"/>
                <w:sz w:val="22"/>
                <w:szCs w:val="22"/>
                <w:lang w:eastAsia="en-AU"/>
                <w14:ligatures w14:val="none"/>
              </w:rPr>
              <w:t>L</w:t>
            </w:r>
            <w:r w:rsidRPr="004B4BD9">
              <w:rPr>
                <w:rFonts w:ascii="Arial" w:eastAsia="Times New Roman" w:hAnsi="Arial" w:cs="Arial"/>
                <w:b/>
                <w:bCs/>
                <w:kern w:val="36"/>
                <w:sz w:val="22"/>
                <w:szCs w:val="22"/>
                <w:lang w:eastAsia="en-AU"/>
                <w14:ligatures w14:val="none"/>
              </w:rPr>
              <w:t xml:space="preserve">aws, </w:t>
            </w:r>
            <w:r>
              <w:rPr>
                <w:rFonts w:ascii="Arial" w:eastAsia="Times New Roman" w:hAnsi="Arial" w:cs="Arial"/>
                <w:b/>
                <w:bCs/>
                <w:kern w:val="36"/>
                <w:sz w:val="22"/>
                <w:szCs w:val="22"/>
                <w:lang w:eastAsia="en-AU"/>
                <w14:ligatures w14:val="none"/>
              </w:rPr>
              <w:t>S</w:t>
            </w:r>
            <w:r w:rsidRPr="004B4BD9">
              <w:rPr>
                <w:rFonts w:ascii="Arial" w:eastAsia="Times New Roman" w:hAnsi="Arial" w:cs="Arial"/>
                <w:b/>
                <w:bCs/>
                <w:kern w:val="36"/>
                <w:sz w:val="22"/>
                <w:szCs w:val="22"/>
                <w:lang w:eastAsia="en-AU"/>
                <w14:ligatures w14:val="none"/>
              </w:rPr>
              <w:t xml:space="preserve">ources and other </w:t>
            </w:r>
            <w:r>
              <w:rPr>
                <w:rFonts w:ascii="Arial" w:eastAsia="Times New Roman" w:hAnsi="Arial" w:cs="Arial"/>
                <w:b/>
                <w:bCs/>
                <w:kern w:val="36"/>
                <w:sz w:val="22"/>
                <w:szCs w:val="22"/>
                <w:lang w:eastAsia="en-AU"/>
                <w14:ligatures w14:val="none"/>
              </w:rPr>
              <w:t>P</w:t>
            </w:r>
            <w:r w:rsidRPr="004B4BD9">
              <w:rPr>
                <w:rFonts w:ascii="Arial" w:eastAsia="Times New Roman" w:hAnsi="Arial" w:cs="Arial"/>
                <w:b/>
                <w:bCs/>
                <w:kern w:val="36"/>
                <w:sz w:val="22"/>
                <w:szCs w:val="22"/>
                <w:lang w:eastAsia="en-AU"/>
                <w14:ligatures w14:val="none"/>
              </w:rPr>
              <w:t>rovisions</w:t>
            </w:r>
          </w:p>
        </w:tc>
      </w:tr>
      <w:tr w:rsidR="004B4BD9" w:rsidRPr="00F82A53" w14:paraId="1AC098A4" w14:textId="77777777" w:rsidTr="00D82ACF">
        <w:tc>
          <w:tcPr>
            <w:tcW w:w="9016" w:type="dxa"/>
          </w:tcPr>
          <w:p w14:paraId="07577C35" w14:textId="77777777" w:rsidR="004B4BD9" w:rsidRPr="00E67CFA" w:rsidRDefault="004B4BD9" w:rsidP="004B4BD9">
            <w:pPr>
              <w:outlineLvl w:val="1"/>
              <w:rPr>
                <w:rFonts w:ascii="Arial" w:eastAsia="Times New Roman" w:hAnsi="Arial" w:cs="Arial"/>
                <w:b/>
                <w:bCs/>
                <w:kern w:val="0"/>
                <w:sz w:val="22"/>
                <w:szCs w:val="22"/>
                <w:lang w:eastAsia="en-AU"/>
                <w14:ligatures w14:val="none"/>
              </w:rPr>
            </w:pPr>
            <w:r w:rsidRPr="00E67CFA">
              <w:rPr>
                <w:rFonts w:ascii="Arial" w:eastAsia="Times New Roman" w:hAnsi="Arial" w:cs="Arial"/>
                <w:b/>
                <w:bCs/>
                <w:kern w:val="0"/>
                <w:sz w:val="22"/>
                <w:szCs w:val="22"/>
                <w:lang w:eastAsia="en-AU"/>
                <w14:ligatures w14:val="none"/>
              </w:rPr>
              <w:t>Related Policies</w:t>
            </w:r>
          </w:p>
          <w:p w14:paraId="33B0A542" w14:textId="0D9744CE" w:rsidR="004B4BD9" w:rsidRPr="00E67CFA" w:rsidRDefault="004B4BD9" w:rsidP="004B4BD9">
            <w:pPr>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 Health and Hygiene Policy</w:t>
            </w:r>
            <w:r w:rsidRPr="00E67CFA">
              <w:rPr>
                <w:rFonts w:ascii="Arial" w:eastAsia="Times New Roman" w:hAnsi="Arial" w:cs="Arial"/>
                <w:kern w:val="0"/>
                <w:sz w:val="22"/>
                <w:szCs w:val="22"/>
                <w:lang w:eastAsia="en-AU"/>
                <w14:ligatures w14:val="none"/>
              </w:rPr>
              <w:br/>
              <w:t>• Incident, Injury, Trauma and Illness Policy</w:t>
            </w:r>
            <w:r w:rsidRPr="00E67CFA">
              <w:rPr>
                <w:rFonts w:ascii="Arial" w:eastAsia="Times New Roman" w:hAnsi="Arial" w:cs="Arial"/>
                <w:kern w:val="0"/>
                <w:sz w:val="22"/>
                <w:szCs w:val="22"/>
                <w:lang w:eastAsia="en-AU"/>
                <w14:ligatures w14:val="none"/>
              </w:rPr>
              <w:br/>
              <w:t>• Supervision Policy</w:t>
            </w:r>
            <w:r w:rsidRPr="00E67CFA">
              <w:rPr>
                <w:rFonts w:ascii="Arial" w:eastAsia="Times New Roman" w:hAnsi="Arial" w:cs="Arial"/>
                <w:kern w:val="0"/>
                <w:sz w:val="22"/>
                <w:szCs w:val="22"/>
                <w:lang w:eastAsia="en-AU"/>
                <w14:ligatures w14:val="none"/>
              </w:rPr>
              <w:br/>
              <w:t>• Work Health and Safety Policy</w:t>
            </w:r>
            <w:r w:rsidRPr="00E67CFA">
              <w:rPr>
                <w:rFonts w:ascii="Arial" w:eastAsia="Times New Roman" w:hAnsi="Arial" w:cs="Arial"/>
                <w:kern w:val="0"/>
                <w:sz w:val="22"/>
                <w:szCs w:val="22"/>
                <w:lang w:eastAsia="en-AU"/>
                <w14:ligatures w14:val="none"/>
              </w:rPr>
              <w:br/>
              <w:t>• Risk Management Policy</w:t>
            </w:r>
            <w:r w:rsidRPr="00E67CFA">
              <w:rPr>
                <w:rFonts w:ascii="Arial" w:eastAsia="Times New Roman" w:hAnsi="Arial" w:cs="Arial"/>
                <w:kern w:val="0"/>
                <w:sz w:val="22"/>
                <w:szCs w:val="22"/>
                <w:lang w:eastAsia="en-AU"/>
                <w14:ligatures w14:val="none"/>
              </w:rPr>
              <w:br/>
              <w:t xml:space="preserve">• </w:t>
            </w:r>
            <w:r w:rsidRPr="00E67CFA">
              <w:rPr>
                <w:rFonts w:ascii="Arial" w:eastAsia="Times New Roman" w:hAnsi="Arial" w:cs="Arial"/>
                <w:b/>
                <w:bCs/>
                <w:kern w:val="0"/>
                <w:sz w:val="22"/>
                <w:szCs w:val="22"/>
                <w:lang w:eastAsia="en-AU"/>
                <w14:ligatures w14:val="none"/>
              </w:rPr>
              <w:t>Child Protection Policy</w:t>
            </w:r>
          </w:p>
        </w:tc>
      </w:tr>
      <w:tr w:rsidR="002C1ACC" w:rsidRPr="00F82A53" w14:paraId="6EC4599C" w14:textId="77777777" w:rsidTr="00D82ACF">
        <w:tc>
          <w:tcPr>
            <w:tcW w:w="9016" w:type="dxa"/>
          </w:tcPr>
          <w:p w14:paraId="04D60704" w14:textId="77777777" w:rsidR="002C1ACC" w:rsidRDefault="002C1ACC" w:rsidP="002C1ACC">
            <w:pPr>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Education and Care Services National Law Act 2010</w:t>
            </w:r>
          </w:p>
          <w:p w14:paraId="43B0C00C" w14:textId="11A85802" w:rsidR="002C1ACC" w:rsidRPr="002C1ACC" w:rsidRDefault="002C1ACC" w:rsidP="002C1ACC">
            <w:pPr>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Education and Care Services National Regulations 2011</w:t>
            </w:r>
            <w:r w:rsidRPr="00E67CFA">
              <w:rPr>
                <w:rFonts w:ascii="Arial" w:eastAsia="Times New Roman" w:hAnsi="Arial" w:cs="Arial"/>
                <w:kern w:val="0"/>
                <w:sz w:val="22"/>
                <w:szCs w:val="22"/>
                <w:lang w:eastAsia="en-AU"/>
                <w14:ligatures w14:val="none"/>
              </w:rPr>
              <w:br/>
              <w:t>• Regulation 103 – Premises, furniture and equipment to be safe, clean and in good repair</w:t>
            </w:r>
            <w:r w:rsidRPr="00E67CFA">
              <w:rPr>
                <w:rFonts w:ascii="Arial" w:eastAsia="Times New Roman" w:hAnsi="Arial" w:cs="Arial"/>
                <w:kern w:val="0"/>
                <w:sz w:val="22"/>
                <w:szCs w:val="22"/>
                <w:lang w:eastAsia="en-AU"/>
                <w14:ligatures w14:val="none"/>
              </w:rPr>
              <w:br/>
              <w:t>• Regulation 168 – Policies and procedures required</w:t>
            </w:r>
            <w:r w:rsidRPr="00E67CFA">
              <w:rPr>
                <w:rFonts w:ascii="Arial" w:eastAsia="Times New Roman" w:hAnsi="Arial" w:cs="Arial"/>
                <w:kern w:val="0"/>
                <w:sz w:val="22"/>
                <w:szCs w:val="22"/>
                <w:lang w:eastAsia="en-AU"/>
                <w14:ligatures w14:val="none"/>
              </w:rPr>
              <w:br/>
              <w:t>• Regulation 170 – Policies to be followed</w:t>
            </w:r>
          </w:p>
        </w:tc>
      </w:tr>
      <w:tr w:rsidR="002C1ACC" w14:paraId="65D53059" w14:textId="77777777" w:rsidTr="008F3947">
        <w:tc>
          <w:tcPr>
            <w:tcW w:w="9016" w:type="dxa"/>
          </w:tcPr>
          <w:p w14:paraId="2E53F470" w14:textId="6B2A6330" w:rsidR="002C1ACC" w:rsidRPr="002C1ACC" w:rsidRDefault="002C1ACC" w:rsidP="002C1ACC">
            <w:pPr>
              <w:spacing w:before="100" w:beforeAutospacing="1" w:after="100" w:afterAutospacing="1"/>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National Quality Standard (NQS)</w:t>
            </w:r>
            <w:r w:rsidRPr="00E67CFA">
              <w:rPr>
                <w:rFonts w:ascii="Arial" w:eastAsia="Times New Roman" w:hAnsi="Arial" w:cs="Arial"/>
                <w:kern w:val="0"/>
                <w:sz w:val="22"/>
                <w:szCs w:val="22"/>
                <w:lang w:eastAsia="en-AU"/>
                <w14:ligatures w14:val="none"/>
              </w:rPr>
              <w:br/>
              <w:t>• Quality Area 2 – Children’s Health and Safety</w:t>
            </w:r>
            <w:r w:rsidRPr="00E67CFA">
              <w:rPr>
                <w:rFonts w:ascii="Arial" w:eastAsia="Times New Roman" w:hAnsi="Arial" w:cs="Arial"/>
                <w:kern w:val="0"/>
                <w:sz w:val="22"/>
                <w:szCs w:val="22"/>
                <w:lang w:eastAsia="en-AU"/>
                <w14:ligatures w14:val="none"/>
              </w:rPr>
              <w:br/>
              <w:t>• Quality Area 3 – Physical Environment</w:t>
            </w:r>
          </w:p>
        </w:tc>
      </w:tr>
      <w:tr w:rsidR="002C1ACC" w14:paraId="17795839" w14:textId="77777777" w:rsidTr="00F8251F">
        <w:tc>
          <w:tcPr>
            <w:tcW w:w="9016" w:type="dxa"/>
          </w:tcPr>
          <w:p w14:paraId="7FA9283B" w14:textId="0F1C81C1" w:rsidR="002C1ACC" w:rsidRPr="002C1ACC" w:rsidRDefault="002C1ACC" w:rsidP="002C1ACC">
            <w:pPr>
              <w:spacing w:before="100" w:beforeAutospacing="1" w:after="100" w:afterAutospacing="1"/>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Staying Healthy: Preventing infectious diseases in early childhood education and care services</w:t>
            </w:r>
          </w:p>
        </w:tc>
      </w:tr>
      <w:tr w:rsidR="002C1ACC" w14:paraId="540F87CB" w14:textId="77777777" w:rsidTr="00F8251F">
        <w:tc>
          <w:tcPr>
            <w:tcW w:w="9016" w:type="dxa"/>
          </w:tcPr>
          <w:p w14:paraId="4F5D944F" w14:textId="22DECB24" w:rsidR="002C1ACC" w:rsidRPr="00E67CFA" w:rsidRDefault="002C1ACC" w:rsidP="002C1ACC">
            <w:pPr>
              <w:spacing w:before="100" w:beforeAutospacing="1" w:after="100" w:afterAutospacing="1"/>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t>Work Health and Safety Act 2011</w:t>
            </w:r>
          </w:p>
        </w:tc>
      </w:tr>
      <w:tr w:rsidR="002C1ACC" w14:paraId="6112A474" w14:textId="77777777" w:rsidTr="00F8251F">
        <w:tc>
          <w:tcPr>
            <w:tcW w:w="9016" w:type="dxa"/>
          </w:tcPr>
          <w:p w14:paraId="75ABF63E" w14:textId="06284AD3" w:rsidR="002C1ACC" w:rsidRPr="00E67CFA" w:rsidRDefault="002C1ACC" w:rsidP="002C1ACC">
            <w:pPr>
              <w:spacing w:before="100" w:beforeAutospacing="1" w:after="100" w:afterAutospacing="1"/>
              <w:rPr>
                <w:rFonts w:ascii="Arial" w:eastAsia="Times New Roman" w:hAnsi="Arial" w:cs="Arial"/>
                <w:kern w:val="0"/>
                <w:sz w:val="22"/>
                <w:szCs w:val="22"/>
                <w:lang w:eastAsia="en-AU"/>
                <w14:ligatures w14:val="none"/>
              </w:rPr>
            </w:pPr>
            <w:r w:rsidRPr="002C1ACC">
              <w:rPr>
                <w:rFonts w:ascii="Arial" w:eastAsia="Times New Roman" w:hAnsi="Arial" w:cs="Arial"/>
                <w:kern w:val="0"/>
                <w:sz w:val="22"/>
                <w:szCs w:val="22"/>
                <w:lang w:eastAsia="en-AU"/>
                <w14:ligatures w14:val="none"/>
              </w:rPr>
              <w:t>Child Safe Standards (as amended 2026)</w:t>
            </w:r>
          </w:p>
        </w:tc>
      </w:tr>
      <w:tr w:rsidR="002C1ACC" w14:paraId="5E82F035" w14:textId="77777777" w:rsidTr="00F8251F">
        <w:tc>
          <w:tcPr>
            <w:tcW w:w="9016" w:type="dxa"/>
          </w:tcPr>
          <w:p w14:paraId="592E4110" w14:textId="0D1737C5" w:rsidR="002C1ACC" w:rsidRPr="002C1ACC" w:rsidRDefault="002C1ACC" w:rsidP="002C1ACC">
            <w:pPr>
              <w:spacing w:before="100" w:beforeAutospacing="1" w:after="100" w:afterAutospacing="1"/>
              <w:rPr>
                <w:rFonts w:ascii="Arial" w:eastAsia="Times New Roman" w:hAnsi="Arial" w:cs="Arial"/>
                <w:kern w:val="0"/>
                <w:sz w:val="22"/>
                <w:szCs w:val="22"/>
                <w:lang w:eastAsia="en-AU"/>
                <w14:ligatures w14:val="none"/>
              </w:rPr>
            </w:pPr>
            <w:r w:rsidRPr="002C1ACC">
              <w:rPr>
                <w:rFonts w:ascii="Arial" w:eastAsia="Times New Roman" w:hAnsi="Arial" w:cs="Arial"/>
                <w:kern w:val="0"/>
                <w:sz w:val="22"/>
                <w:szCs w:val="22"/>
                <w:lang w:eastAsia="en-AU"/>
                <w14:ligatures w14:val="none"/>
              </w:rPr>
              <w:t>Relevant State/Territory Animal Management and Local Council Laws</w:t>
            </w:r>
          </w:p>
        </w:tc>
      </w:tr>
    </w:tbl>
    <w:p w14:paraId="4EB7551D" w14:textId="45CAB890" w:rsidR="00E67CFA" w:rsidRPr="002C1ACC"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p>
    <w:tbl>
      <w:tblPr>
        <w:tblStyle w:val="TableGrid"/>
        <w:tblW w:w="0" w:type="auto"/>
        <w:shd w:val="clear" w:color="auto" w:fill="C1E4F5" w:themeFill="accent1" w:themeFillTint="33"/>
        <w:tblLook w:val="04A0" w:firstRow="1" w:lastRow="0" w:firstColumn="1" w:lastColumn="0" w:noHBand="0" w:noVBand="1"/>
      </w:tblPr>
      <w:tblGrid>
        <w:gridCol w:w="9016"/>
      </w:tblGrid>
      <w:tr w:rsidR="00F82A53" w14:paraId="4E3A780A" w14:textId="77777777" w:rsidTr="002E3494">
        <w:tc>
          <w:tcPr>
            <w:tcW w:w="9016" w:type="dxa"/>
            <w:shd w:val="clear" w:color="auto" w:fill="C1E4F5" w:themeFill="accent1" w:themeFillTint="33"/>
          </w:tcPr>
          <w:p w14:paraId="1CFA6D29" w14:textId="77777777" w:rsidR="00F82A53" w:rsidRPr="00F24F5C" w:rsidRDefault="00F82A53" w:rsidP="002E3494">
            <w:pPr>
              <w:spacing w:before="100" w:beforeAutospacing="1" w:after="100" w:afterAutospacing="1"/>
              <w:outlineLvl w:val="0"/>
              <w:rPr>
                <w:rFonts w:eastAsia="Times New Roman" w:cs="Times New Roman"/>
                <w:b/>
                <w:bCs/>
                <w:kern w:val="0"/>
                <w:lang w:eastAsia="en-AU"/>
                <w14:ligatures w14:val="none"/>
              </w:rPr>
            </w:pPr>
            <w:r w:rsidRPr="00F24F5C">
              <w:rPr>
                <w:rFonts w:eastAsia="Times New Roman" w:cs="Times New Roman"/>
                <w:b/>
                <w:bCs/>
                <w:kern w:val="0"/>
                <w:lang w:eastAsia="en-AU"/>
                <w14:ligatures w14:val="none"/>
              </w:rPr>
              <w:t>Document Control</w:t>
            </w:r>
          </w:p>
        </w:tc>
      </w:tr>
    </w:tbl>
    <w:p w14:paraId="341BEFAD" w14:textId="77777777" w:rsidR="00F82A53" w:rsidRDefault="00F82A53" w:rsidP="00F82A53">
      <w:pPr>
        <w:spacing w:after="0" w:line="240" w:lineRule="auto"/>
        <w:outlineLvl w:val="0"/>
        <w:rPr>
          <w:rFonts w:eastAsia="Times New Roman" w:cs="Times New Roman"/>
          <w:kern w:val="0"/>
          <w:lang w:eastAsia="en-AU"/>
          <w14:ligatures w14:val="none"/>
        </w:rPr>
      </w:pPr>
    </w:p>
    <w:tbl>
      <w:tblPr>
        <w:tblStyle w:val="TableGrid"/>
        <w:tblW w:w="0" w:type="auto"/>
        <w:tblLook w:val="04A0" w:firstRow="1" w:lastRow="0" w:firstColumn="1" w:lastColumn="0" w:noHBand="0" w:noVBand="1"/>
      </w:tblPr>
      <w:tblGrid>
        <w:gridCol w:w="2830"/>
        <w:gridCol w:w="6186"/>
      </w:tblGrid>
      <w:tr w:rsidR="00F82A53" w:rsidRPr="00F82A53" w14:paraId="12F2F61A" w14:textId="77777777" w:rsidTr="002E3494">
        <w:tc>
          <w:tcPr>
            <w:tcW w:w="2830" w:type="dxa"/>
          </w:tcPr>
          <w:p w14:paraId="2EC683BC" w14:textId="72B9C501" w:rsidR="00F82A53" w:rsidRPr="00F82A53" w:rsidRDefault="00F82A53" w:rsidP="002E3494">
            <w:pPr>
              <w:spacing w:before="100" w:beforeAutospacing="1" w:after="100" w:afterAutospacing="1"/>
              <w:outlineLvl w:val="0"/>
              <w:rPr>
                <w:rFonts w:eastAsia="Times New Roman" w:cs="Times New Roman"/>
                <w:kern w:val="0"/>
                <w:lang w:eastAsia="en-AU"/>
                <w14:ligatures w14:val="none"/>
              </w:rPr>
            </w:pPr>
            <w:r w:rsidRPr="00F82A53">
              <w:rPr>
                <w:rFonts w:eastAsia="Times New Roman" w:cs="Times New Roman"/>
                <w:kern w:val="0"/>
                <w:lang w:eastAsia="en-AU"/>
                <w14:ligatures w14:val="none"/>
              </w:rPr>
              <w:t>16/02/2026</w:t>
            </w:r>
          </w:p>
        </w:tc>
        <w:tc>
          <w:tcPr>
            <w:tcW w:w="6186" w:type="dxa"/>
          </w:tcPr>
          <w:p w14:paraId="10B88C81" w14:textId="24E57618" w:rsidR="00F82A53" w:rsidRPr="00F82A53" w:rsidRDefault="00F82A53" w:rsidP="002E3494">
            <w:pPr>
              <w:spacing w:before="100" w:beforeAutospacing="1" w:after="100" w:afterAutospacing="1"/>
              <w:outlineLvl w:val="0"/>
              <w:rPr>
                <w:rFonts w:eastAsia="Times New Roman" w:cs="Times New Roman"/>
                <w:kern w:val="0"/>
                <w:lang w:eastAsia="en-AU"/>
                <w14:ligatures w14:val="none"/>
              </w:rPr>
            </w:pPr>
            <w:r w:rsidRPr="00F82A53">
              <w:rPr>
                <w:rFonts w:eastAsia="Times New Roman" w:cs="Times New Roman"/>
                <w:kern w:val="0"/>
                <w:lang w:eastAsia="en-AU"/>
                <w14:ligatures w14:val="none"/>
              </w:rPr>
              <w:t>Created Document</w:t>
            </w:r>
          </w:p>
        </w:tc>
      </w:tr>
      <w:tr w:rsidR="00F82A53" w14:paraId="4CAAE95B" w14:textId="77777777" w:rsidTr="002E3494">
        <w:tc>
          <w:tcPr>
            <w:tcW w:w="2830" w:type="dxa"/>
          </w:tcPr>
          <w:p w14:paraId="0DD7F0A1" w14:textId="4F43DC01" w:rsidR="00F82A53" w:rsidRDefault="00D652A4" w:rsidP="002E3494">
            <w:pPr>
              <w:spacing w:before="100" w:beforeAutospacing="1" w:after="100" w:afterAutospacing="1"/>
              <w:outlineLvl w:val="0"/>
              <w:rPr>
                <w:rFonts w:eastAsia="Times New Roman" w:cs="Times New Roman"/>
                <w:kern w:val="0"/>
                <w:lang w:eastAsia="en-AU"/>
                <w14:ligatures w14:val="none"/>
              </w:rPr>
            </w:pPr>
            <w:r>
              <w:rPr>
                <w:rFonts w:eastAsia="Times New Roman" w:cs="Times New Roman"/>
                <w:kern w:val="0"/>
                <w:lang w:eastAsia="en-AU"/>
                <w14:ligatures w14:val="none"/>
              </w:rPr>
              <w:t>28/03/2026</w:t>
            </w:r>
          </w:p>
        </w:tc>
        <w:tc>
          <w:tcPr>
            <w:tcW w:w="6186" w:type="dxa"/>
          </w:tcPr>
          <w:p w14:paraId="30371845" w14:textId="6B8579E5" w:rsidR="00F82A53" w:rsidRDefault="00D652A4" w:rsidP="002E3494">
            <w:pPr>
              <w:spacing w:before="100" w:beforeAutospacing="1" w:after="100" w:afterAutospacing="1"/>
              <w:outlineLvl w:val="0"/>
              <w:rPr>
                <w:rFonts w:eastAsia="Times New Roman" w:cs="Times New Roman"/>
                <w:kern w:val="0"/>
                <w:lang w:eastAsia="en-AU"/>
                <w14:ligatures w14:val="none"/>
              </w:rPr>
            </w:pPr>
            <w:r>
              <w:rPr>
                <w:rFonts w:eastAsia="Times New Roman" w:cs="Times New Roman"/>
                <w:kern w:val="0"/>
                <w:lang w:eastAsia="en-AU"/>
                <w14:ligatures w14:val="none"/>
              </w:rPr>
              <w:t>Amended – Added Dogs Interacting Section</w:t>
            </w:r>
          </w:p>
        </w:tc>
      </w:tr>
      <w:tr w:rsidR="00F82A53" w14:paraId="467AE959" w14:textId="77777777" w:rsidTr="002E3494">
        <w:tc>
          <w:tcPr>
            <w:tcW w:w="2830" w:type="dxa"/>
          </w:tcPr>
          <w:p w14:paraId="53C71D2D" w14:textId="77777777" w:rsidR="00F82A53" w:rsidRDefault="00F82A53" w:rsidP="002E3494">
            <w:pPr>
              <w:spacing w:before="100" w:beforeAutospacing="1" w:after="100" w:afterAutospacing="1"/>
              <w:outlineLvl w:val="0"/>
              <w:rPr>
                <w:rFonts w:eastAsia="Times New Roman" w:cs="Times New Roman"/>
                <w:kern w:val="0"/>
                <w:lang w:eastAsia="en-AU"/>
                <w14:ligatures w14:val="none"/>
              </w:rPr>
            </w:pPr>
          </w:p>
        </w:tc>
        <w:tc>
          <w:tcPr>
            <w:tcW w:w="6186" w:type="dxa"/>
          </w:tcPr>
          <w:p w14:paraId="18B72E60" w14:textId="77777777" w:rsidR="00F82A53" w:rsidRDefault="00F82A53" w:rsidP="002E3494">
            <w:pPr>
              <w:spacing w:before="100" w:beforeAutospacing="1" w:after="100" w:afterAutospacing="1"/>
              <w:outlineLvl w:val="0"/>
              <w:rPr>
                <w:rFonts w:eastAsia="Times New Roman" w:cs="Times New Roman"/>
                <w:kern w:val="0"/>
                <w:lang w:eastAsia="en-AU"/>
                <w14:ligatures w14:val="none"/>
              </w:rPr>
            </w:pPr>
          </w:p>
        </w:tc>
      </w:tr>
    </w:tbl>
    <w:p w14:paraId="6A49250E" w14:textId="7725DD5A" w:rsidR="00E67CFA" w:rsidRPr="00E67CFA" w:rsidRDefault="00E67CFA" w:rsidP="00E67CFA">
      <w:pPr>
        <w:spacing w:after="0" w:line="240" w:lineRule="auto"/>
        <w:rPr>
          <w:rFonts w:ascii="Arial" w:eastAsia="Times New Roman" w:hAnsi="Arial" w:cs="Arial"/>
          <w:kern w:val="0"/>
          <w:sz w:val="22"/>
          <w:szCs w:val="22"/>
          <w:lang w:eastAsia="en-AU"/>
          <w14:ligatures w14:val="none"/>
        </w:rPr>
      </w:pPr>
    </w:p>
    <w:p w14:paraId="131F7D07" w14:textId="1598C727" w:rsidR="00E67CFA" w:rsidRPr="00E67CFA" w:rsidRDefault="00E67CFA" w:rsidP="00E67CFA">
      <w:pPr>
        <w:spacing w:before="100" w:beforeAutospacing="1" w:after="100" w:afterAutospacing="1" w:line="240" w:lineRule="auto"/>
        <w:rPr>
          <w:rFonts w:ascii="Arial" w:eastAsia="Times New Roman" w:hAnsi="Arial" w:cs="Arial"/>
          <w:kern w:val="0"/>
          <w:sz w:val="22"/>
          <w:szCs w:val="22"/>
          <w:lang w:eastAsia="en-AU"/>
          <w14:ligatures w14:val="none"/>
        </w:rPr>
      </w:pPr>
      <w:r w:rsidRPr="00E67CFA">
        <w:rPr>
          <w:rFonts w:ascii="Arial" w:eastAsia="Times New Roman" w:hAnsi="Arial" w:cs="Arial"/>
          <w:kern w:val="0"/>
          <w:sz w:val="22"/>
          <w:szCs w:val="22"/>
          <w:lang w:eastAsia="en-AU"/>
          <w14:ligatures w14:val="none"/>
        </w:rPr>
        <w:br/>
      </w:r>
    </w:p>
    <w:p w14:paraId="70522220" w14:textId="0BD094AF" w:rsidR="00604330" w:rsidRPr="009858B3" w:rsidRDefault="00604330" w:rsidP="009858B3"/>
    <w:sectPr w:rsidR="00604330" w:rsidRPr="009858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7569" w14:textId="77777777" w:rsidR="00654811" w:rsidRDefault="00654811" w:rsidP="00C21FAF">
      <w:pPr>
        <w:spacing w:after="0" w:line="240" w:lineRule="auto"/>
      </w:pPr>
      <w:r>
        <w:separator/>
      </w:r>
    </w:p>
  </w:endnote>
  <w:endnote w:type="continuationSeparator" w:id="0">
    <w:p w14:paraId="2B57756C" w14:textId="77777777" w:rsidR="00654811" w:rsidRDefault="00654811" w:rsidP="00C2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sap">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A758" w14:textId="77777777" w:rsidR="00654811" w:rsidRDefault="00654811" w:rsidP="00C21FAF">
      <w:pPr>
        <w:spacing w:after="0" w:line="240" w:lineRule="auto"/>
      </w:pPr>
      <w:r>
        <w:separator/>
      </w:r>
    </w:p>
  </w:footnote>
  <w:footnote w:type="continuationSeparator" w:id="0">
    <w:p w14:paraId="3E6C8B93" w14:textId="77777777" w:rsidR="00654811" w:rsidRDefault="00654811" w:rsidP="00C2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B75"/>
    <w:multiLevelType w:val="multilevel"/>
    <w:tmpl w:val="515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85A3C"/>
    <w:multiLevelType w:val="multilevel"/>
    <w:tmpl w:val="08C6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F1607"/>
    <w:multiLevelType w:val="multilevel"/>
    <w:tmpl w:val="87122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35C70"/>
    <w:multiLevelType w:val="multilevel"/>
    <w:tmpl w:val="0C3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814D8"/>
    <w:multiLevelType w:val="multilevel"/>
    <w:tmpl w:val="B0A8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6375F"/>
    <w:multiLevelType w:val="multilevel"/>
    <w:tmpl w:val="C7EC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03E23"/>
    <w:multiLevelType w:val="multilevel"/>
    <w:tmpl w:val="F730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03A3A"/>
    <w:multiLevelType w:val="multilevel"/>
    <w:tmpl w:val="F72C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B56A3"/>
    <w:multiLevelType w:val="multilevel"/>
    <w:tmpl w:val="08CA7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220DA"/>
    <w:multiLevelType w:val="multilevel"/>
    <w:tmpl w:val="15EEB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21D53"/>
    <w:multiLevelType w:val="multilevel"/>
    <w:tmpl w:val="7BCE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4661B"/>
    <w:multiLevelType w:val="multilevel"/>
    <w:tmpl w:val="ECD4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67C06"/>
    <w:multiLevelType w:val="multilevel"/>
    <w:tmpl w:val="ECD4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B7873"/>
    <w:multiLevelType w:val="multilevel"/>
    <w:tmpl w:val="3A5C6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14A9D"/>
    <w:multiLevelType w:val="multilevel"/>
    <w:tmpl w:val="687C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02D96"/>
    <w:multiLevelType w:val="multilevel"/>
    <w:tmpl w:val="38A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B1ADE"/>
    <w:multiLevelType w:val="multilevel"/>
    <w:tmpl w:val="E2D0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1307E"/>
    <w:multiLevelType w:val="multilevel"/>
    <w:tmpl w:val="2428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013ED7"/>
    <w:multiLevelType w:val="multilevel"/>
    <w:tmpl w:val="F1B6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05D59"/>
    <w:multiLevelType w:val="multilevel"/>
    <w:tmpl w:val="EF06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076082">
    <w:abstractNumId w:val="0"/>
  </w:num>
  <w:num w:numId="2" w16cid:durableId="1795900881">
    <w:abstractNumId w:val="9"/>
  </w:num>
  <w:num w:numId="3" w16cid:durableId="1569995260">
    <w:abstractNumId w:val="17"/>
  </w:num>
  <w:num w:numId="4" w16cid:durableId="234240525">
    <w:abstractNumId w:val="16"/>
  </w:num>
  <w:num w:numId="5" w16cid:durableId="1813599803">
    <w:abstractNumId w:val="1"/>
  </w:num>
  <w:num w:numId="6" w16cid:durableId="1615403469">
    <w:abstractNumId w:val="14"/>
  </w:num>
  <w:num w:numId="7" w16cid:durableId="1848248298">
    <w:abstractNumId w:val="5"/>
  </w:num>
  <w:num w:numId="8" w16cid:durableId="1319267055">
    <w:abstractNumId w:val="15"/>
  </w:num>
  <w:num w:numId="9" w16cid:durableId="1031615812">
    <w:abstractNumId w:val="19"/>
  </w:num>
  <w:num w:numId="10" w16cid:durableId="1366562327">
    <w:abstractNumId w:val="3"/>
  </w:num>
  <w:num w:numId="11" w16cid:durableId="754787838">
    <w:abstractNumId w:val="10"/>
  </w:num>
  <w:num w:numId="12" w16cid:durableId="276915529">
    <w:abstractNumId w:val="7"/>
  </w:num>
  <w:num w:numId="13" w16cid:durableId="1696535487">
    <w:abstractNumId w:val="8"/>
  </w:num>
  <w:num w:numId="14" w16cid:durableId="141704238">
    <w:abstractNumId w:val="2"/>
  </w:num>
  <w:num w:numId="15" w16cid:durableId="1885755381">
    <w:abstractNumId w:val="18"/>
  </w:num>
  <w:num w:numId="16" w16cid:durableId="507016690">
    <w:abstractNumId w:val="6"/>
  </w:num>
  <w:num w:numId="17" w16cid:durableId="1566136696">
    <w:abstractNumId w:val="13"/>
  </w:num>
  <w:num w:numId="18" w16cid:durableId="627704176">
    <w:abstractNumId w:val="11"/>
  </w:num>
  <w:num w:numId="19" w16cid:durableId="559632821">
    <w:abstractNumId w:val="4"/>
  </w:num>
  <w:num w:numId="20" w16cid:durableId="333648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30"/>
    <w:rsid w:val="00000FF2"/>
    <w:rsid w:val="000A7A8B"/>
    <w:rsid w:val="000F72AF"/>
    <w:rsid w:val="00147135"/>
    <w:rsid w:val="00153ACF"/>
    <w:rsid w:val="001822CB"/>
    <w:rsid w:val="001F6C78"/>
    <w:rsid w:val="002C1ACC"/>
    <w:rsid w:val="002E0638"/>
    <w:rsid w:val="0049144F"/>
    <w:rsid w:val="00494F10"/>
    <w:rsid w:val="004B4BD9"/>
    <w:rsid w:val="00500426"/>
    <w:rsid w:val="00567A42"/>
    <w:rsid w:val="005E6766"/>
    <w:rsid w:val="00604330"/>
    <w:rsid w:val="00641B4B"/>
    <w:rsid w:val="0064750B"/>
    <w:rsid w:val="00654811"/>
    <w:rsid w:val="00661047"/>
    <w:rsid w:val="006659B3"/>
    <w:rsid w:val="006C6E2F"/>
    <w:rsid w:val="00721C5A"/>
    <w:rsid w:val="00793C15"/>
    <w:rsid w:val="00822E71"/>
    <w:rsid w:val="00833469"/>
    <w:rsid w:val="00842BCA"/>
    <w:rsid w:val="00905219"/>
    <w:rsid w:val="0090714C"/>
    <w:rsid w:val="00916BC0"/>
    <w:rsid w:val="009858B3"/>
    <w:rsid w:val="009C483A"/>
    <w:rsid w:val="00A64E17"/>
    <w:rsid w:val="00AC3D6A"/>
    <w:rsid w:val="00B64347"/>
    <w:rsid w:val="00C21FAF"/>
    <w:rsid w:val="00C45C63"/>
    <w:rsid w:val="00C6435E"/>
    <w:rsid w:val="00CF0389"/>
    <w:rsid w:val="00D122EE"/>
    <w:rsid w:val="00D316B7"/>
    <w:rsid w:val="00D51E18"/>
    <w:rsid w:val="00D652A4"/>
    <w:rsid w:val="00DC5CED"/>
    <w:rsid w:val="00E27B10"/>
    <w:rsid w:val="00E33639"/>
    <w:rsid w:val="00E41BDB"/>
    <w:rsid w:val="00E67CFA"/>
    <w:rsid w:val="00E94DE1"/>
    <w:rsid w:val="00EA25FE"/>
    <w:rsid w:val="00EB7DE9"/>
    <w:rsid w:val="00F03641"/>
    <w:rsid w:val="00F04DE1"/>
    <w:rsid w:val="00F82A53"/>
    <w:rsid w:val="00F86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4EF4"/>
  <w15:chartTrackingRefBased/>
  <w15:docId w15:val="{73887220-3CC8-4921-8139-938A3D98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330"/>
    <w:rPr>
      <w:rFonts w:eastAsiaTheme="majorEastAsia" w:cstheme="majorBidi"/>
      <w:color w:val="272727" w:themeColor="text1" w:themeTint="D8"/>
    </w:rPr>
  </w:style>
  <w:style w:type="paragraph" w:styleId="Title">
    <w:name w:val="Title"/>
    <w:basedOn w:val="Normal"/>
    <w:next w:val="Normal"/>
    <w:link w:val="TitleChar"/>
    <w:uiPriority w:val="10"/>
    <w:qFormat/>
    <w:rsid w:val="0060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330"/>
    <w:pPr>
      <w:spacing w:before="160"/>
      <w:jc w:val="center"/>
    </w:pPr>
    <w:rPr>
      <w:i/>
      <w:iCs/>
      <w:color w:val="404040" w:themeColor="text1" w:themeTint="BF"/>
    </w:rPr>
  </w:style>
  <w:style w:type="character" w:customStyle="1" w:styleId="QuoteChar">
    <w:name w:val="Quote Char"/>
    <w:basedOn w:val="DefaultParagraphFont"/>
    <w:link w:val="Quote"/>
    <w:uiPriority w:val="29"/>
    <w:rsid w:val="00604330"/>
    <w:rPr>
      <w:i/>
      <w:iCs/>
      <w:color w:val="404040" w:themeColor="text1" w:themeTint="BF"/>
    </w:rPr>
  </w:style>
  <w:style w:type="paragraph" w:styleId="ListParagraph">
    <w:name w:val="List Paragraph"/>
    <w:basedOn w:val="Normal"/>
    <w:uiPriority w:val="34"/>
    <w:qFormat/>
    <w:rsid w:val="00604330"/>
    <w:pPr>
      <w:ind w:left="720"/>
      <w:contextualSpacing/>
    </w:pPr>
  </w:style>
  <w:style w:type="character" w:styleId="IntenseEmphasis">
    <w:name w:val="Intense Emphasis"/>
    <w:basedOn w:val="DefaultParagraphFont"/>
    <w:uiPriority w:val="21"/>
    <w:qFormat/>
    <w:rsid w:val="00604330"/>
    <w:rPr>
      <w:i/>
      <w:iCs/>
      <w:color w:val="0F4761" w:themeColor="accent1" w:themeShade="BF"/>
    </w:rPr>
  </w:style>
  <w:style w:type="paragraph" w:styleId="IntenseQuote">
    <w:name w:val="Intense Quote"/>
    <w:basedOn w:val="Normal"/>
    <w:next w:val="Normal"/>
    <w:link w:val="IntenseQuoteChar"/>
    <w:uiPriority w:val="30"/>
    <w:qFormat/>
    <w:rsid w:val="00604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330"/>
    <w:rPr>
      <w:i/>
      <w:iCs/>
      <w:color w:val="0F4761" w:themeColor="accent1" w:themeShade="BF"/>
    </w:rPr>
  </w:style>
  <w:style w:type="character" w:styleId="IntenseReference">
    <w:name w:val="Intense Reference"/>
    <w:basedOn w:val="DefaultParagraphFont"/>
    <w:uiPriority w:val="32"/>
    <w:qFormat/>
    <w:rsid w:val="00604330"/>
    <w:rPr>
      <w:b/>
      <w:bCs/>
      <w:smallCaps/>
      <w:color w:val="0F4761" w:themeColor="accent1" w:themeShade="BF"/>
      <w:spacing w:val="5"/>
    </w:rPr>
  </w:style>
  <w:style w:type="paragraph" w:styleId="NormalWeb">
    <w:name w:val="Normal (Web)"/>
    <w:basedOn w:val="Normal"/>
    <w:uiPriority w:val="99"/>
    <w:unhideWhenUsed/>
    <w:rsid w:val="0060433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604330"/>
    <w:rPr>
      <w:b/>
      <w:bCs/>
    </w:rPr>
  </w:style>
  <w:style w:type="table" w:styleId="TableGrid">
    <w:name w:val="Table Grid"/>
    <w:basedOn w:val="TableNormal"/>
    <w:uiPriority w:val="39"/>
    <w:rsid w:val="00F8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AF"/>
  </w:style>
  <w:style w:type="paragraph" w:styleId="Footer">
    <w:name w:val="footer"/>
    <w:basedOn w:val="Normal"/>
    <w:link w:val="FooterChar"/>
    <w:uiPriority w:val="99"/>
    <w:unhideWhenUsed/>
    <w:rsid w:val="00C21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E6DE5AA0A584D8FF2A3D0949450C7" ma:contentTypeVersion="18" ma:contentTypeDescription="Create a new document." ma:contentTypeScope="" ma:versionID="3c4478bdf52988716016caf8fe5d9ab2">
  <xsd:schema xmlns:xsd="http://www.w3.org/2001/XMLSchema" xmlns:xs="http://www.w3.org/2001/XMLSchema" xmlns:p="http://schemas.microsoft.com/office/2006/metadata/properties" xmlns:ns2="bd5e4071-9452-4f0e-b3ef-df1e328011f3" xmlns:ns3="388c6f72-6e93-45e0-9e4a-8cb1926c497a" xmlns:ns4="68ecde38-3387-43e6-97f7-93a92adbd998" targetNamespace="http://schemas.microsoft.com/office/2006/metadata/properties" ma:root="true" ma:fieldsID="1b563e45ae360d4f87f6110e59bf2560" ns2:_="" ns3:_="" ns4:_="">
    <xsd:import namespace="bd5e4071-9452-4f0e-b3ef-df1e328011f3"/>
    <xsd:import namespace="388c6f72-6e93-45e0-9e4a-8cb1926c497a"/>
    <xsd:import namespace="68ecde38-3387-43e6-97f7-93a92adbd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e4071-9452-4f0e-b3ef-df1e3280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d3f34b-1787-4365-903a-a97584ec5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c6f72-6e93-45e0-9e4a-8cb1926c49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ecde38-3387-43e6-97f7-93a92adbd9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c3f8f0-7371-4c6b-98ba-0f223cdf103a}" ma:internalName="TaxCatchAll" ma:showField="CatchAllData" ma:web="68ecde38-3387-43e6-97f7-93a92adb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e4071-9452-4f0e-b3ef-df1e328011f3">
      <Terms xmlns="http://schemas.microsoft.com/office/infopath/2007/PartnerControls"/>
    </lcf76f155ced4ddcb4097134ff3c332f>
    <TaxCatchAll xmlns="68ecde38-3387-43e6-97f7-93a92adbd998" xsi:nil="true"/>
  </documentManagement>
</p:properties>
</file>

<file path=customXml/itemProps1.xml><?xml version="1.0" encoding="utf-8"?>
<ds:datastoreItem xmlns:ds="http://schemas.openxmlformats.org/officeDocument/2006/customXml" ds:itemID="{389A6258-EB31-4F3D-9B60-F387AF13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e4071-9452-4f0e-b3ef-df1e328011f3"/>
    <ds:schemaRef ds:uri="388c6f72-6e93-45e0-9e4a-8cb1926c497a"/>
    <ds:schemaRef ds:uri="68ecde38-3387-43e6-97f7-93a92adb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4FD7E-2232-4C54-A33C-1BF19AB1FA92}">
  <ds:schemaRefs>
    <ds:schemaRef ds:uri="http://schemas.microsoft.com/sharepoint/v3/contenttype/forms"/>
  </ds:schemaRefs>
</ds:datastoreItem>
</file>

<file path=customXml/itemProps3.xml><?xml version="1.0" encoding="utf-8"?>
<ds:datastoreItem xmlns:ds="http://schemas.openxmlformats.org/officeDocument/2006/customXml" ds:itemID="{15E2E018-FD65-498F-B015-213145FD8AE1}">
  <ds:schemaRefs>
    <ds:schemaRef ds:uri="http://schemas.microsoft.com/office/2006/metadata/properties"/>
    <ds:schemaRef ds:uri="http://schemas.microsoft.com/office/infopath/2007/PartnerControls"/>
    <ds:schemaRef ds:uri="bd5e4071-9452-4f0e-b3ef-df1e328011f3"/>
    <ds:schemaRef ds:uri="68ecde38-3387-43e6-97f7-93a92adbd998"/>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1054</Words>
  <Characters>6245</Characters>
  <Application>Microsoft Office Word</Application>
  <DocSecurity>0</DocSecurity>
  <Lines>154</Lines>
  <Paragraphs>68</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Jackman</dc:creator>
  <cp:keywords/>
  <dc:description/>
  <cp:lastModifiedBy>Stefanie Pinwill</cp:lastModifiedBy>
  <cp:revision>48</cp:revision>
  <dcterms:created xsi:type="dcterms:W3CDTF">2026-02-12T00:33:00Z</dcterms:created>
  <dcterms:modified xsi:type="dcterms:W3CDTF">2026-03-27T21:34:00Z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0x010100581E6DE5AA0A584D8FF2A3D0949450C7</vt:lpwstr>
  </property>
  <property fmtid="{D5CDD505-2E9C-101B-9397-08002B2CF9AE}" pid="3" name="MediaServiceImageTags">
    <vt:lpwstr/>
  </property>
</Properties>
</file>